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3A3" w:rsidRPr="00D85D4F" w:rsidRDefault="009B13A3" w:rsidP="00C377A6">
      <w:pPr>
        <w:ind w:left="-567" w:right="496"/>
        <w:jc w:val="center"/>
        <w:rPr>
          <w:rFonts w:ascii="Verdana" w:hAnsi="Verdana" w:cs="Arial"/>
          <w:b/>
          <w:color w:val="127983"/>
          <w:sz w:val="28"/>
        </w:rPr>
      </w:pPr>
      <w:r w:rsidRPr="00D85D4F">
        <w:rPr>
          <w:rFonts w:ascii="Verdana" w:hAnsi="Verdana" w:cs="Arial"/>
          <w:b/>
          <w:color w:val="127983"/>
          <w:sz w:val="28"/>
        </w:rPr>
        <w:t>C</w:t>
      </w:r>
      <w:r w:rsidR="00CA194A" w:rsidRPr="00D85D4F">
        <w:rPr>
          <w:rFonts w:ascii="Verdana" w:hAnsi="Verdana" w:cs="Arial"/>
          <w:b/>
          <w:color w:val="127983"/>
          <w:sz w:val="28"/>
        </w:rPr>
        <w:t>ONNEXION ET ADMINISTRATION CENTRALIS</w:t>
      </w:r>
      <w:r w:rsidR="00022FD2">
        <w:rPr>
          <w:rFonts w:ascii="Verdana" w:hAnsi="Verdana" w:cs="Arial"/>
          <w:b/>
          <w:color w:val="127983"/>
          <w:sz w:val="28"/>
        </w:rPr>
        <w:t>É</w:t>
      </w:r>
      <w:r w:rsidR="00CA194A" w:rsidRPr="00D85D4F">
        <w:rPr>
          <w:rFonts w:ascii="Verdana" w:hAnsi="Verdana" w:cs="Arial"/>
          <w:b/>
          <w:color w:val="127983"/>
          <w:sz w:val="28"/>
        </w:rPr>
        <w:t>ES POUR PLUS DE SIMPLICIT</w:t>
      </w:r>
      <w:r w:rsidR="00360D3E">
        <w:rPr>
          <w:rFonts w:ascii="Verdana" w:hAnsi="Verdana" w:cs="Arial"/>
          <w:b/>
          <w:color w:val="127983"/>
          <w:sz w:val="28"/>
        </w:rPr>
        <w:t>É</w:t>
      </w:r>
    </w:p>
    <w:p w:rsidR="00CE5EFA" w:rsidRDefault="005F5448" w:rsidP="00C377A6">
      <w:pPr>
        <w:ind w:left="-567" w:right="496"/>
        <w:jc w:val="both"/>
        <w:rPr>
          <w:rFonts w:ascii="Verdana" w:hAnsi="Verdana" w:cs="Arial"/>
          <w:color w:val="127983"/>
        </w:rPr>
      </w:pPr>
      <w:r w:rsidRPr="00D85D4F">
        <w:rPr>
          <w:rFonts w:ascii="Verdana" w:hAnsi="Verdana" w:cs="Arial"/>
          <w:color w:val="127983"/>
        </w:rPr>
        <w:t>Pas de nouveau compte pour GéoSIEEEN !</w:t>
      </w:r>
      <w:r w:rsidR="00813A7B" w:rsidRPr="00D85D4F">
        <w:rPr>
          <w:rFonts w:ascii="Verdana" w:hAnsi="Verdana" w:cs="Arial"/>
          <w:color w:val="127983"/>
        </w:rPr>
        <w:t xml:space="preserve"> Il suffira </w:t>
      </w:r>
      <w:r w:rsidRPr="00D85D4F">
        <w:rPr>
          <w:rFonts w:ascii="Verdana" w:hAnsi="Verdana" w:cs="Arial"/>
          <w:color w:val="127983"/>
        </w:rPr>
        <w:t>d</w:t>
      </w:r>
      <w:r w:rsidR="00CE5EFA">
        <w:rPr>
          <w:rFonts w:ascii="Verdana" w:hAnsi="Verdana" w:cs="Arial"/>
          <w:color w:val="127983"/>
        </w:rPr>
        <w:t>e changer de profil, sans renouveler votre mot de passe.</w:t>
      </w:r>
    </w:p>
    <w:p w:rsidR="009B13A3" w:rsidRPr="00D85D4F" w:rsidRDefault="005F5448" w:rsidP="00C377A6">
      <w:pPr>
        <w:ind w:left="-567" w:right="496"/>
        <w:jc w:val="both"/>
        <w:rPr>
          <w:rFonts w:ascii="Verdana" w:hAnsi="Verdana" w:cs="Arial"/>
          <w:color w:val="127983"/>
        </w:rPr>
      </w:pPr>
      <w:r w:rsidRPr="00D85D4F">
        <w:rPr>
          <w:rFonts w:ascii="Verdana" w:hAnsi="Verdana" w:cs="Arial"/>
          <w:color w:val="127983"/>
        </w:rPr>
        <w:t xml:space="preserve">Pour </w:t>
      </w:r>
      <w:r w:rsidR="001C27E7">
        <w:rPr>
          <w:rFonts w:ascii="Verdana" w:hAnsi="Verdana" w:cs="Arial"/>
          <w:color w:val="127983"/>
        </w:rPr>
        <w:t>SIT’AL</w:t>
      </w:r>
      <w:r w:rsidRPr="00D85D4F">
        <w:rPr>
          <w:rFonts w:ascii="Verdana" w:hAnsi="Verdana" w:cs="Arial"/>
          <w:color w:val="127983"/>
        </w:rPr>
        <w:t>, il sera possible de s’identifier ou non (mais l’identité de la personne devra être obligatoirement renseignée).</w:t>
      </w:r>
    </w:p>
    <w:p w:rsidR="00BA2CCD" w:rsidRPr="00D85D4F" w:rsidRDefault="00BA2CCD" w:rsidP="00C377A6">
      <w:pPr>
        <w:ind w:left="-567" w:right="496"/>
        <w:jc w:val="both"/>
        <w:rPr>
          <w:rFonts w:ascii="Verdana" w:hAnsi="Verdana" w:cs="Arial"/>
          <w:color w:val="127983"/>
        </w:rPr>
      </w:pPr>
      <w:r w:rsidRPr="00D85D4F">
        <w:rPr>
          <w:rFonts w:ascii="Verdana" w:hAnsi="Verdana" w:cs="Arial"/>
          <w:noProof/>
          <w:color w:val="127983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163830</wp:posOffset>
                </wp:positionV>
                <wp:extent cx="4305300" cy="1470660"/>
                <wp:effectExtent l="0" t="0" r="1905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1470660"/>
                        </a:xfrm>
                        <a:prstGeom prst="rect">
                          <a:avLst/>
                        </a:prstGeom>
                        <a:solidFill>
                          <a:srgbClr val="127983">
                            <a:alpha val="8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2CCD" w:rsidRPr="00C27A86" w:rsidRDefault="00BA2CCD" w:rsidP="00BA2CCD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C27A86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CONFORMIT</w:t>
                            </w:r>
                            <w:r w:rsidR="009C3F96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É</w:t>
                            </w:r>
                            <w:r w:rsidRPr="00C27A86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 xml:space="preserve"> RGPD</w:t>
                            </w:r>
                          </w:p>
                          <w:p w:rsidR="00BA2CCD" w:rsidRPr="00C27A86" w:rsidRDefault="00BA2CCD" w:rsidP="00BA2CCD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BA2CCD" w:rsidRDefault="00BA2CCD" w:rsidP="00BA2CCD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 w:rsidRPr="00C27A86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Vous accédez à votre logiciel en toute sécurité, selon les normes actuelles.</w:t>
                            </w:r>
                          </w:p>
                          <w:p w:rsidR="003B15AF" w:rsidRPr="00C27A86" w:rsidRDefault="003B15AF" w:rsidP="00BA2CCD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</w:p>
                          <w:p w:rsidR="00BA2CCD" w:rsidRPr="00C27A86" w:rsidRDefault="00BA2CCD" w:rsidP="00BA2CCD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 w:rsidRPr="00C27A86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L’hébergement, la sauvegarde et la prot</w:t>
                            </w:r>
                            <w:r w:rsidR="009C3F96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ection des données sont réalisé</w:t>
                            </w:r>
                            <w:r w:rsidRPr="00C27A86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s en conformité avec le RGPD</w:t>
                            </w:r>
                            <w:r w:rsidR="000D6957" w:rsidRPr="00C27A86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-22.85pt;margin-top:12.9pt;width:339pt;height:115.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l1foQIAAJoFAAAOAAAAZHJzL2Uyb0RvYy54bWysVE1v2zAMvQ/YfxB0X+18tGmDOkWQosOA&#10;oi3aDj0rshQbkCWNUmJnv36U5DhBW+wwLAeFFMlH8Znk9U3XKLIT4GqjCzo6yykRmpuy1puC/ny9&#10;+3ZJifNMl0wZLQq6F47eLL5+uW7tXIxNZVQpgCCIdvPWFrTy3s6zzPFKNMydGSs0GqWBhnlUYZOV&#10;wFpEb1Q2zvOLrDVQWjBcOIe3t8lIFxFfSsH9o5ROeKIKim/z8YR4rsOZLa7ZfAPMVjXvn8H+4RUN&#10;qzUmHaBumWdkC/UHqKbmYJyR/oybJjNS1lzEGrCaUf6umpeKWRFrQXKcHWhy/w+WP+yegNRlQWeU&#10;aNbgJ3pG0pjeKEFmgZ7Wujl6vdgn6DWHYqi1k9CEf6yCdJHS/UCp6DzheDmd5OeTHJnnaBtNZ/nF&#10;RSQ9O4ZbcP67MA0JQkEB00cq2e7eeUyJrgeXkM0ZVZd3tVJRgc16pYDsGH7f0Xh2dTlJscpWLN1e&#10;5vgLhSCOS+5JPuJkocZUVZT8XomArvSzkEgO1jGOsLEtxZCQcS60HyVTxUqRMp6fZgyNHCJizggY&#10;kCW+f8DuAQ6eCeSAnR7e+4dQEbt6CM7/9rAUPETEzEb7IbiptYHPABRW1WdO/vj8E2qC6Lt1hy5B&#10;XJtyj10EJo2Xs/yuxm95z5x/YoDzhN8fd4R/xEMq0xbU9BIllYHfn90Hf2xztFLS4nwW1P3aMhCU&#10;qB8aB+BqNJ2GgY7K9Hw2RgVOLetTi942KxNaBLeR5VEM/l4dRAmmecNVsgxZ0cQ0x9wF5R4Oysqn&#10;vYHLiIvlMrrhEFvm7/WL5QE8EBx69bV7Y2D7hvY4Cw/mMMts/q6vk2+I1Ga59UbWsemPvPbU4wKI&#10;PdQvq7BhTvXodVypiz8AAAD//wMAUEsDBBQABgAIAAAAIQCwri2v4AAAAAoBAAAPAAAAZHJzL2Rv&#10;d25yZXYueG1sTI/LbsIwEEX3lfgHa5C6A6cJL6VxEEKK1IeKBG33Jp4maeNxFBsIf99h1S5n5ujO&#10;udl6sK04Y+8bRwoephEIpNKZhioFH+/FZAXCB01Gt45QwRU9rPPRXaZT4y60x/MhVIJDyKdaQR1C&#10;l0rpyxqt9lPXIfHty/VWBx77SppeXzjctjKOooW0uiH+UOsOtzWWP4eTVbCRr7h6ef6+Vk+fhStc&#10;FJLd9k2p+/GweQQRcAh/MNz0WR1ydjq6ExkvWgWT2XzJqIJ4zhUYWCRxAuJ4WyxnIPNM/q+Q/wIA&#10;AP//AwBQSwECLQAUAAYACAAAACEAtoM4kv4AAADhAQAAEwAAAAAAAAAAAAAAAAAAAAAAW0NvbnRl&#10;bnRfVHlwZXNdLnhtbFBLAQItABQABgAIAAAAIQA4/SH/1gAAAJQBAAALAAAAAAAAAAAAAAAAAC8B&#10;AABfcmVscy8ucmVsc1BLAQItABQABgAIAAAAIQDe6l1foQIAAJoFAAAOAAAAAAAAAAAAAAAAAC4C&#10;AABkcnMvZTJvRG9jLnhtbFBLAQItABQABgAIAAAAIQCwri2v4AAAAAoBAAAPAAAAAAAAAAAAAAAA&#10;APsEAABkcnMvZG93bnJldi54bWxQSwUGAAAAAAQABADzAAAACAYAAAAA&#10;" fillcolor="#127983" strokecolor="#1f4d78 [1604]" strokeweight="1pt">
                <v:fill opacity="52428f"/>
                <v:textbox>
                  <w:txbxContent>
                    <w:p w:rsidR="00BA2CCD" w:rsidRPr="00C27A86" w:rsidRDefault="00BA2CCD" w:rsidP="00BA2CCD">
                      <w:pPr>
                        <w:spacing w:after="0" w:line="240" w:lineRule="auto"/>
                        <w:jc w:val="center"/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</w:pPr>
                      <w:r w:rsidRPr="00C27A86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CONFORMIT</w:t>
                      </w:r>
                      <w:r w:rsidR="009C3F96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É</w:t>
                      </w:r>
                      <w:r w:rsidRPr="00C27A86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 xml:space="preserve"> RGPD</w:t>
                      </w:r>
                    </w:p>
                    <w:p w:rsidR="00BA2CCD" w:rsidRPr="00C27A86" w:rsidRDefault="00BA2CCD" w:rsidP="00BA2CCD">
                      <w:pPr>
                        <w:spacing w:after="0" w:line="240" w:lineRule="auto"/>
                        <w:jc w:val="both"/>
                        <w:rPr>
                          <w:rFonts w:ascii="Verdana" w:hAnsi="Verdana" w:cs="Arial"/>
                          <w:color w:val="FFFFFF" w:themeColor="background1"/>
                          <w:sz w:val="24"/>
                        </w:rPr>
                      </w:pPr>
                    </w:p>
                    <w:p w:rsidR="00BA2CCD" w:rsidRDefault="00BA2CCD" w:rsidP="00BA2CCD">
                      <w:pPr>
                        <w:spacing w:after="0" w:line="240" w:lineRule="auto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 w:rsidRPr="00C27A86">
                        <w:rPr>
                          <w:rFonts w:ascii="Verdana" w:hAnsi="Verdana" w:cs="Arial"/>
                          <w:color w:val="FFFFFF" w:themeColor="background1"/>
                        </w:rPr>
                        <w:t>Vous accédez à votre logiciel en toute sécurité, selon les normes actuelles.</w:t>
                      </w:r>
                    </w:p>
                    <w:p w:rsidR="003B15AF" w:rsidRPr="00C27A86" w:rsidRDefault="003B15AF" w:rsidP="00BA2CCD">
                      <w:pPr>
                        <w:spacing w:after="0" w:line="240" w:lineRule="auto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</w:p>
                    <w:p w:rsidR="00BA2CCD" w:rsidRPr="00C27A86" w:rsidRDefault="00BA2CCD" w:rsidP="00BA2CCD">
                      <w:pPr>
                        <w:spacing w:after="0" w:line="240" w:lineRule="auto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 w:rsidRPr="00C27A86">
                        <w:rPr>
                          <w:rFonts w:ascii="Verdana" w:hAnsi="Verdana" w:cs="Arial"/>
                          <w:color w:val="FFFFFF" w:themeColor="background1"/>
                        </w:rPr>
                        <w:t>L’hébergement, la sauvegarde et la prot</w:t>
                      </w:r>
                      <w:r w:rsidR="009C3F96">
                        <w:rPr>
                          <w:rFonts w:ascii="Verdana" w:hAnsi="Verdana" w:cs="Arial"/>
                          <w:color w:val="FFFFFF" w:themeColor="background1"/>
                        </w:rPr>
                        <w:t>ection des données sont réalisé</w:t>
                      </w:r>
                      <w:r w:rsidRPr="00C27A86">
                        <w:rPr>
                          <w:rFonts w:ascii="Verdana" w:hAnsi="Verdana" w:cs="Arial"/>
                          <w:color w:val="FFFFFF" w:themeColor="background1"/>
                        </w:rPr>
                        <w:t>s en conformité avec le RGPD</w:t>
                      </w:r>
                      <w:r w:rsidR="000D6957" w:rsidRPr="00C27A86">
                        <w:rPr>
                          <w:rFonts w:ascii="Verdana" w:hAnsi="Verdana" w:cs="Arial"/>
                          <w:color w:val="FFFFFF" w:themeColor="background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BA2CCD" w:rsidRPr="00D85D4F" w:rsidRDefault="00BA2CCD" w:rsidP="00C377A6">
      <w:pPr>
        <w:ind w:left="-567" w:right="496"/>
        <w:jc w:val="both"/>
        <w:rPr>
          <w:rFonts w:ascii="Verdana" w:hAnsi="Verdana" w:cs="Arial"/>
          <w:color w:val="127983"/>
        </w:rPr>
      </w:pPr>
    </w:p>
    <w:p w:rsidR="00BA2CCD" w:rsidRPr="00D85D4F" w:rsidRDefault="00BA2CCD" w:rsidP="00C377A6">
      <w:pPr>
        <w:ind w:left="-567" w:right="496"/>
        <w:jc w:val="both"/>
        <w:rPr>
          <w:rFonts w:ascii="Verdana" w:hAnsi="Verdana" w:cs="Arial"/>
          <w:color w:val="127983"/>
        </w:rPr>
      </w:pPr>
    </w:p>
    <w:p w:rsidR="00BA2CCD" w:rsidRPr="00D85D4F" w:rsidRDefault="00BA2CCD" w:rsidP="00C377A6">
      <w:pPr>
        <w:ind w:left="-567" w:right="496"/>
        <w:jc w:val="both"/>
        <w:rPr>
          <w:rFonts w:ascii="Verdana" w:hAnsi="Verdana" w:cs="Arial"/>
          <w:color w:val="127983"/>
        </w:rPr>
      </w:pPr>
    </w:p>
    <w:p w:rsidR="00BA2CCD" w:rsidRPr="00D85D4F" w:rsidRDefault="00BA2CCD" w:rsidP="00C377A6">
      <w:pPr>
        <w:ind w:left="-567" w:right="496"/>
        <w:jc w:val="both"/>
        <w:rPr>
          <w:rFonts w:ascii="Verdana" w:hAnsi="Verdana" w:cs="Arial"/>
          <w:color w:val="127983"/>
        </w:rPr>
      </w:pPr>
    </w:p>
    <w:p w:rsidR="00BA2CCD" w:rsidRPr="00D85D4F" w:rsidRDefault="00BA2CCD" w:rsidP="00C377A6">
      <w:pPr>
        <w:ind w:left="-567" w:right="496"/>
        <w:jc w:val="both"/>
        <w:rPr>
          <w:rFonts w:ascii="Verdana" w:hAnsi="Verdana" w:cs="Arial"/>
          <w:color w:val="127983"/>
        </w:rPr>
      </w:pPr>
    </w:p>
    <w:p w:rsidR="003B15AF" w:rsidRPr="003B15AF" w:rsidRDefault="003B15AF" w:rsidP="00C377A6">
      <w:pPr>
        <w:ind w:left="-567" w:right="496"/>
        <w:jc w:val="both"/>
        <w:rPr>
          <w:rFonts w:ascii="Verdana" w:hAnsi="Verdana" w:cs="Arial"/>
          <w:color w:val="127983"/>
          <w:sz w:val="8"/>
        </w:rPr>
      </w:pPr>
    </w:p>
    <w:p w:rsidR="008402F1" w:rsidRDefault="009B13A3" w:rsidP="00C377A6">
      <w:pPr>
        <w:ind w:left="-567" w:right="496"/>
        <w:jc w:val="both"/>
        <w:rPr>
          <w:rFonts w:ascii="Verdana" w:hAnsi="Verdana" w:cs="Arial"/>
          <w:color w:val="127983"/>
        </w:rPr>
      </w:pPr>
      <w:r w:rsidRPr="006E48C5">
        <w:rPr>
          <w:rFonts w:ascii="Verdana" w:hAnsi="Verdana" w:cs="Arial"/>
          <w:color w:val="127983"/>
        </w:rPr>
        <w:t>Si la solution vous intéresse, n’hésitez pas à nous solliciter pour plus de renseignement, un technicien pourra établir si vous le souhaitez, une proposition chiffrée.</w:t>
      </w:r>
    </w:p>
    <w:p w:rsidR="00CE5EFA" w:rsidRPr="001C27E7" w:rsidRDefault="00CE5EFA" w:rsidP="00C377A6">
      <w:pPr>
        <w:ind w:left="-567" w:right="496"/>
        <w:jc w:val="both"/>
        <w:rPr>
          <w:rFonts w:ascii="Verdana" w:hAnsi="Verdana" w:cs="Arial"/>
          <w:color w:val="127983"/>
        </w:rPr>
      </w:pPr>
    </w:p>
    <w:p w:rsidR="009B13A3" w:rsidRPr="00D85D4F" w:rsidRDefault="009B13A3" w:rsidP="00C377A6">
      <w:pPr>
        <w:ind w:left="-567" w:right="496"/>
        <w:jc w:val="center"/>
        <w:rPr>
          <w:rFonts w:ascii="Verdana" w:hAnsi="Verdana" w:cs="Arial"/>
          <w:b/>
          <w:color w:val="127983"/>
          <w:sz w:val="24"/>
        </w:rPr>
      </w:pPr>
      <w:r w:rsidRPr="00D85D4F">
        <w:rPr>
          <w:rFonts w:ascii="Verdana" w:hAnsi="Verdana" w:cs="Arial"/>
          <w:b/>
          <w:color w:val="127983"/>
          <w:sz w:val="24"/>
        </w:rPr>
        <w:t>C</w:t>
      </w:r>
      <w:r w:rsidR="008402F1" w:rsidRPr="00D85D4F">
        <w:rPr>
          <w:rFonts w:ascii="Verdana" w:hAnsi="Verdana" w:cs="Arial"/>
          <w:b/>
          <w:color w:val="127983"/>
          <w:sz w:val="24"/>
        </w:rPr>
        <w:t>ONTACT</w:t>
      </w:r>
    </w:p>
    <w:p w:rsidR="008402F1" w:rsidRPr="00D85D4F" w:rsidRDefault="008402F1" w:rsidP="001C27E7">
      <w:pPr>
        <w:spacing w:after="0" w:line="240" w:lineRule="auto"/>
        <w:ind w:left="-567" w:right="493"/>
        <w:rPr>
          <w:rFonts w:ascii="Verdana" w:hAnsi="Verdana" w:cs="Arial"/>
          <w:color w:val="127983"/>
          <w:sz w:val="24"/>
        </w:rPr>
      </w:pPr>
      <w:r w:rsidRPr="00D85D4F">
        <w:rPr>
          <w:rFonts w:ascii="Verdana" w:hAnsi="Verdana" w:cs="Arial"/>
          <w:color w:val="127983"/>
          <w:sz w:val="24"/>
        </w:rPr>
        <w:t>Kacem TAHER</w:t>
      </w:r>
    </w:p>
    <w:p w:rsidR="009B13A3" w:rsidRPr="00D85D4F" w:rsidRDefault="00371EE0" w:rsidP="001C27E7">
      <w:pPr>
        <w:spacing w:after="0" w:line="240" w:lineRule="auto"/>
        <w:ind w:left="-567" w:right="493"/>
        <w:rPr>
          <w:rFonts w:ascii="Verdana" w:hAnsi="Verdana" w:cs="Arial"/>
          <w:color w:val="127983"/>
          <w:sz w:val="24"/>
        </w:rPr>
      </w:pPr>
      <w:r w:rsidRPr="00D85D4F">
        <w:rPr>
          <w:rFonts w:ascii="Verdana" w:hAnsi="Verdana" w:cs="Arial"/>
          <w:color w:val="127983"/>
          <w:sz w:val="24"/>
        </w:rPr>
        <w:t>Tél : 03 86 59 76 90 poste 257</w:t>
      </w:r>
      <w:r w:rsidR="009B13A3" w:rsidRPr="00D85D4F">
        <w:rPr>
          <w:rFonts w:ascii="Verdana" w:hAnsi="Verdana" w:cs="Arial"/>
          <w:color w:val="127983"/>
          <w:sz w:val="24"/>
        </w:rPr>
        <w:t xml:space="preserve"> ou 06 </w:t>
      </w:r>
      <w:r w:rsidRPr="00D85D4F">
        <w:rPr>
          <w:rFonts w:ascii="Verdana" w:hAnsi="Verdana" w:cs="Arial"/>
          <w:color w:val="127983"/>
          <w:sz w:val="24"/>
        </w:rPr>
        <w:t>43 38 04 53</w:t>
      </w:r>
    </w:p>
    <w:p w:rsidR="008402F1" w:rsidRPr="001C27E7" w:rsidRDefault="008402F1" w:rsidP="001C27E7">
      <w:pPr>
        <w:spacing w:after="0" w:line="240" w:lineRule="auto"/>
        <w:ind w:left="-567" w:right="493"/>
        <w:rPr>
          <w:rFonts w:ascii="Verdana" w:hAnsi="Verdana" w:cs="Arial"/>
          <w:color w:val="127983"/>
        </w:rPr>
      </w:pPr>
    </w:p>
    <w:p w:rsidR="008402F1" w:rsidRPr="00D85D4F" w:rsidRDefault="008402F1" w:rsidP="001C27E7">
      <w:pPr>
        <w:spacing w:after="0" w:line="240" w:lineRule="auto"/>
        <w:ind w:left="-567" w:right="493"/>
        <w:rPr>
          <w:rFonts w:ascii="Verdana" w:hAnsi="Verdana" w:cs="Arial"/>
          <w:color w:val="127983"/>
          <w:sz w:val="24"/>
        </w:rPr>
      </w:pPr>
      <w:proofErr w:type="spellStart"/>
      <w:r w:rsidRPr="00D85D4F">
        <w:rPr>
          <w:rFonts w:ascii="Verdana" w:hAnsi="Verdana" w:cs="Arial"/>
          <w:color w:val="127983"/>
          <w:sz w:val="24"/>
        </w:rPr>
        <w:t>Sig</w:t>
      </w:r>
      <w:proofErr w:type="spellEnd"/>
      <w:r w:rsidRPr="00D85D4F">
        <w:rPr>
          <w:rFonts w:ascii="Verdana" w:hAnsi="Verdana" w:cs="Arial"/>
          <w:color w:val="127983"/>
          <w:sz w:val="24"/>
        </w:rPr>
        <w:t xml:space="preserve"> </w:t>
      </w:r>
    </w:p>
    <w:p w:rsidR="008402F1" w:rsidRPr="00D85D4F" w:rsidRDefault="009B13A3" w:rsidP="001C27E7">
      <w:pPr>
        <w:spacing w:after="0" w:line="240" w:lineRule="auto"/>
        <w:ind w:left="-567" w:right="493"/>
        <w:rPr>
          <w:rFonts w:ascii="Verdana" w:hAnsi="Verdana" w:cs="Arial"/>
          <w:color w:val="127983"/>
        </w:rPr>
      </w:pPr>
      <w:r w:rsidRPr="00D85D4F">
        <w:rPr>
          <w:rFonts w:ascii="Verdana" w:hAnsi="Verdana" w:cs="Arial"/>
          <w:color w:val="127983"/>
        </w:rPr>
        <w:t>Tél : 03 86 59 76 90 poste 260</w:t>
      </w:r>
      <w:r w:rsidR="003452F3" w:rsidRPr="00D85D4F">
        <w:rPr>
          <w:rFonts w:ascii="Verdana" w:hAnsi="Verdana" w:cs="Arial"/>
          <w:color w:val="127983"/>
        </w:rPr>
        <w:t xml:space="preserve"> </w:t>
      </w:r>
    </w:p>
    <w:p w:rsidR="009B13A3" w:rsidRPr="00D85D4F" w:rsidRDefault="003452F3" w:rsidP="001C27E7">
      <w:pPr>
        <w:spacing w:after="0" w:line="240" w:lineRule="auto"/>
        <w:ind w:left="-567" w:right="493"/>
        <w:rPr>
          <w:rFonts w:ascii="Verdana" w:hAnsi="Verdana" w:cs="Arial"/>
          <w:color w:val="127983"/>
        </w:rPr>
      </w:pPr>
      <w:proofErr w:type="gramStart"/>
      <w:r w:rsidRPr="00D85D4F">
        <w:rPr>
          <w:rFonts w:ascii="Verdana" w:hAnsi="Verdana" w:cs="Arial"/>
          <w:color w:val="127983"/>
        </w:rPr>
        <w:t>mail</w:t>
      </w:r>
      <w:proofErr w:type="gramEnd"/>
      <w:r w:rsidRPr="00D85D4F">
        <w:rPr>
          <w:rFonts w:ascii="Verdana" w:hAnsi="Verdana" w:cs="Arial"/>
          <w:color w:val="127983"/>
        </w:rPr>
        <w:t> : sig@sieeen.fr</w:t>
      </w:r>
    </w:p>
    <w:p w:rsidR="00752D9C" w:rsidRPr="00D85D4F" w:rsidRDefault="008402F1" w:rsidP="008402F1">
      <w:pPr>
        <w:spacing w:before="480"/>
        <w:rPr>
          <w:rFonts w:ascii="Verdana" w:hAnsi="Verdana" w:cs="Arial"/>
          <w:b/>
          <w:noProof/>
          <w:sz w:val="32"/>
          <w:szCs w:val="32"/>
          <w:lang w:eastAsia="fr-FR"/>
        </w:rPr>
      </w:pPr>
      <w:r w:rsidRPr="00D85D4F">
        <w:rPr>
          <w:rFonts w:ascii="Verdana" w:hAnsi="Verdan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1738902</wp:posOffset>
                </wp:positionH>
                <wp:positionV relativeFrom="paragraph">
                  <wp:posOffset>235584</wp:posOffset>
                </wp:positionV>
                <wp:extent cx="2247900" cy="615043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6150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2F1" w:rsidRPr="00C27A86" w:rsidRDefault="001C27E7" w:rsidP="008402F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F1B"/>
                                <w:sz w:val="28"/>
                              </w:rPr>
                            </w:pPr>
                            <w:r>
                              <w:rPr>
                                <w:rFonts w:ascii="Verdana" w:hAnsi="Verdana" w:cs="Rubik"/>
                                <w:b/>
                                <w:color w:val="000F1B"/>
                                <w:sz w:val="72"/>
                              </w:rPr>
                              <w:t>SIT’AL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136.9pt;margin-top:18.55pt;width:177pt;height:48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oAXigIAAG4FAAAOAAAAZHJzL2Uyb0RvYy54bWysVMlu2zAQvRfoPxC8N5JdZxMsB4aDFAWC&#10;xEhS5ExTpCWA4rAkbcn9+g5JWUmToIeiPsjkLG8Wvpn5Vd8qshfWNaBLOjnJKRGaQ9XobUl/PN18&#10;uaDEeaYrpkCLkh6Eo1eLz5/mnSnEFGpQlbAEQbQrOlPS2ntTZJnjtWiZOwEjNCol2JZ5vNptVlnW&#10;IXqrsmmen2Ud2MpY4MI5lF4nJV1EfCkF9/dSOuGJKinm5uPXxu8mfLPFnBVby0zd8CEN9g9ZtKzR&#10;GHSEumaekZ1t3kG1DbfgQPoTDm0GUjZcxBqwmkn+pprHmhkRa8HmODO2yf0/WH63X1vSVCXFh9Ks&#10;xSd6wKYxvVWCXIT2dMYVaPVo1na4OTyGWntp2/CPVZA+tvQwtlT0nnAUTqez88scO89RdzY5zWdf&#10;A2j24m2s898EtCQcSmoxeuwk2986n0yPJiGYhptGKZSzQuk/BIgZJFlIOKUYT/6gRLJ+EBIrDUnF&#10;AJFjYqUs2TNkB+NcaD9JqppVIolPc/wNKY8esQClETAgS0xoxB4AAn/fY6dyBvvgKiJFR+f8b4kl&#10;59EjRgbtR+e20WA/AlBY1RA52R+blFoTuuT7TR9ZEC2DZAPVAZlhIY2MM/ymwQe6Zc6vmcUZwTfF&#10;uff3+JEKupLCcKKkBvvrI3mwR+qilpIOZ66k7ueOWUGJ+q6R1JeT2SwMabzMTs+neLGvNZvXGr1r&#10;V4APN8ENY3g8BnuvjkdpoX3G9bAMUVHFNMfYJeXeHi8rn3YBLhgulstohoNpmL/Vj4YH8NDnQMCn&#10;/plZM7DUI7/v4DifrHhD1mQbPDUsdx5kE5n80tfhBXCoI5WGBRS2xut7tHpZk4vfAAAA//8DAFBL&#10;AwQUAAYACAAAACEAxoWRjd8AAAAKAQAADwAAAGRycy9kb3ducmV2LnhtbEyPy07DMBBF90j8gzVI&#10;7KjTBDVVGqcCJIRQF4gCe8d2k6jxOLKdR/+eYUWXM3N059xyv9ieTcaHzqGA9SoBZlA53WEj4Pvr&#10;9WELLESJWvYOjYCLCbCvbm9KWWg346eZjrFhFIKhkALaGIeC86BaY2VYucEg3U7OWxlp9A3XXs4U&#10;bnueJsmGW9khfWjlYF5ao87H0Qr4cafn2aoa36fLRze+HbxS24MQ93fL0w5YNEv8h+FPn9ShIqfa&#10;jagD6wWkeUbqUUCWr4ERsElzWtREZo8J8Krk1xWqXwAAAP//AwBQSwECLQAUAAYACAAAACEAtoM4&#10;kv4AAADhAQAAEwAAAAAAAAAAAAAAAAAAAAAAW0NvbnRlbnRfVHlwZXNdLnhtbFBLAQItABQABgAI&#10;AAAAIQA4/SH/1gAAAJQBAAALAAAAAAAAAAAAAAAAAC8BAABfcmVscy8ucmVsc1BLAQItABQABgAI&#10;AAAAIQDg1oAXigIAAG4FAAAOAAAAAAAAAAAAAAAAAC4CAABkcnMvZTJvRG9jLnhtbFBLAQItABQA&#10;BgAIAAAAIQDGhZGN3wAAAAoBAAAPAAAAAAAAAAAAAAAAAOQEAABkcnMvZG93bnJldi54bWxQSwUG&#10;AAAAAAQABADzAAAA8AUAAAAA&#10;" filled="f" stroked="f" strokeweight="1pt">
                <v:textbox>
                  <w:txbxContent>
                    <w:p w:rsidR="008402F1" w:rsidRPr="00C27A86" w:rsidRDefault="001C27E7" w:rsidP="008402F1">
                      <w:pPr>
                        <w:jc w:val="center"/>
                        <w:rPr>
                          <w:rFonts w:ascii="Verdana" w:hAnsi="Verdana"/>
                          <w:b/>
                          <w:color w:val="000F1B"/>
                          <w:sz w:val="28"/>
                        </w:rPr>
                      </w:pPr>
                      <w:r>
                        <w:rPr>
                          <w:rFonts w:ascii="Verdana" w:hAnsi="Verdana" w:cs="Rubik"/>
                          <w:b/>
                          <w:color w:val="000F1B"/>
                          <w:sz w:val="72"/>
                        </w:rPr>
                        <w:t>SIT’AL</w:t>
                      </w:r>
                    </w:p>
                  </w:txbxContent>
                </v:textbox>
              </v:rect>
            </w:pict>
          </mc:Fallback>
        </mc:AlternateContent>
      </w:r>
      <w:r w:rsidRPr="00D85D4F">
        <w:rPr>
          <w:rFonts w:ascii="Verdana" w:hAnsi="Verdana"/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1345565</wp:posOffset>
            </wp:positionH>
            <wp:positionV relativeFrom="paragraph">
              <wp:posOffset>140335</wp:posOffset>
            </wp:positionV>
            <wp:extent cx="736600" cy="736600"/>
            <wp:effectExtent l="0" t="0" r="6350" b="635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ereo.ic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5D4F">
        <w:rPr>
          <w:rFonts w:ascii="Verdana" w:hAnsi="Verdana" w:cs="Arial"/>
          <w:b/>
          <w:noProof/>
          <w:sz w:val="32"/>
          <w:szCs w:val="32"/>
          <w:lang w:eastAsia="fr-FR"/>
        </w:rPr>
        <w:drawing>
          <wp:inline distT="0" distB="0" distL="0" distR="0" wp14:anchorId="1A8868E9" wp14:editId="7E2D6EF5">
            <wp:extent cx="1094542" cy="92299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IEEE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602" cy="939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5D4F">
        <w:rPr>
          <w:rFonts w:ascii="Verdana" w:hAnsi="Verdana" w:cs="Arial"/>
          <w:b/>
          <w:noProof/>
          <w:sz w:val="32"/>
          <w:szCs w:val="32"/>
          <w:lang w:eastAsia="fr-FR"/>
        </w:rPr>
        <w:t xml:space="preserve"> </w:t>
      </w:r>
    </w:p>
    <w:p w:rsidR="008402F1" w:rsidRPr="00D85D4F" w:rsidRDefault="008402F1" w:rsidP="008402F1">
      <w:pPr>
        <w:spacing w:before="480"/>
        <w:rPr>
          <w:rFonts w:ascii="Verdana" w:hAnsi="Verdana" w:cs="Rubik"/>
          <w:sz w:val="52"/>
        </w:rPr>
      </w:pPr>
      <w:r w:rsidRPr="00D85D4F">
        <w:rPr>
          <w:rFonts w:ascii="Verdana" w:hAnsi="Verdana" w:cs="Arial"/>
          <w:b/>
          <w:noProof/>
          <w:sz w:val="40"/>
          <w:szCs w:val="40"/>
          <w:lang w:eastAsia="fr-FR"/>
        </w:rPr>
        <w:drawing>
          <wp:anchor distT="0" distB="0" distL="114300" distR="114300" simplePos="0" relativeHeight="251666432" behindDoc="1" locked="0" layoutInCell="1" allowOverlap="1" wp14:anchorId="0A829E20" wp14:editId="4FF8E40D">
            <wp:simplePos x="0" y="0"/>
            <wp:positionH relativeFrom="column">
              <wp:posOffset>2557145</wp:posOffset>
            </wp:positionH>
            <wp:positionV relativeFrom="paragraph">
              <wp:posOffset>222885</wp:posOffset>
            </wp:positionV>
            <wp:extent cx="1119505" cy="2200275"/>
            <wp:effectExtent l="0" t="0" r="4445" b="0"/>
            <wp:wrapTight wrapText="bothSides">
              <wp:wrapPolygon edited="0">
                <wp:start x="3308" y="0"/>
                <wp:lineTo x="0" y="0"/>
                <wp:lineTo x="0" y="21132"/>
                <wp:lineTo x="1838" y="21319"/>
                <wp:lineTo x="2573" y="21319"/>
                <wp:lineTo x="19113" y="21319"/>
                <wp:lineTo x="19848" y="21319"/>
                <wp:lineTo x="21318" y="21132"/>
                <wp:lineTo x="21318" y="0"/>
                <wp:lineTo x="18378" y="0"/>
                <wp:lineTo x="3308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ereo_compet_ver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50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5D4F">
        <w:rPr>
          <w:rFonts w:ascii="Verdana" w:hAnsi="Verdana" w:cs="Arial"/>
          <w:b/>
          <w:noProof/>
          <w:sz w:val="40"/>
          <w:szCs w:val="40"/>
          <w:lang w:eastAsia="fr-FR"/>
        </w:rPr>
        <w:drawing>
          <wp:anchor distT="0" distB="0" distL="114300" distR="114300" simplePos="0" relativeHeight="251667456" behindDoc="1" locked="0" layoutInCell="1" allowOverlap="1" wp14:anchorId="49F0D5D1" wp14:editId="3747A245">
            <wp:simplePos x="0" y="0"/>
            <wp:positionH relativeFrom="column">
              <wp:posOffset>804545</wp:posOffset>
            </wp:positionH>
            <wp:positionV relativeFrom="paragraph">
              <wp:posOffset>212090</wp:posOffset>
            </wp:positionV>
            <wp:extent cx="1113790" cy="2188210"/>
            <wp:effectExtent l="0" t="0" r="0" b="2540"/>
            <wp:wrapTight wrapText="bothSides">
              <wp:wrapPolygon edited="0">
                <wp:start x="2956" y="0"/>
                <wp:lineTo x="0" y="188"/>
                <wp:lineTo x="0" y="21249"/>
                <wp:lineTo x="1847" y="21437"/>
                <wp:lineTo x="2586" y="21437"/>
                <wp:lineTo x="18472" y="21437"/>
                <wp:lineTo x="19211" y="21437"/>
                <wp:lineTo x="21058" y="21249"/>
                <wp:lineTo x="21058" y="0"/>
                <wp:lineTo x="17733" y="0"/>
                <wp:lineTo x="2956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reo_signalements_ver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790" cy="2188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02F1" w:rsidRPr="00D85D4F" w:rsidRDefault="008402F1" w:rsidP="008402F1">
      <w:pPr>
        <w:spacing w:before="480"/>
        <w:rPr>
          <w:rFonts w:ascii="Verdana" w:hAnsi="Verdana" w:cs="Rubik"/>
          <w:sz w:val="52"/>
        </w:rPr>
      </w:pPr>
    </w:p>
    <w:p w:rsidR="008402F1" w:rsidRPr="00D85D4F" w:rsidRDefault="008402F1" w:rsidP="008402F1">
      <w:pPr>
        <w:spacing w:before="480"/>
        <w:rPr>
          <w:rFonts w:ascii="Verdana" w:hAnsi="Verdana" w:cs="Rubik"/>
          <w:sz w:val="44"/>
        </w:rPr>
      </w:pPr>
    </w:p>
    <w:p w:rsidR="008402F1" w:rsidRPr="00D85D4F" w:rsidRDefault="008402F1" w:rsidP="008402F1">
      <w:pPr>
        <w:spacing w:before="480"/>
        <w:rPr>
          <w:rFonts w:ascii="Verdana" w:hAnsi="Verdana" w:cs="Rubik"/>
          <w:sz w:val="16"/>
        </w:rPr>
      </w:pPr>
    </w:p>
    <w:p w:rsidR="007716F9" w:rsidRPr="00D85D4F" w:rsidRDefault="007716F9" w:rsidP="008402F1">
      <w:pPr>
        <w:spacing w:before="480"/>
        <w:rPr>
          <w:rFonts w:ascii="Verdana" w:hAnsi="Verdana" w:cs="Rubik"/>
          <w:sz w:val="52"/>
        </w:rPr>
      </w:pPr>
      <w:r w:rsidRPr="00D85D4F">
        <w:rPr>
          <w:rFonts w:ascii="Verdana" w:hAnsi="Verdana" w:cs="Arial"/>
          <w:noProof/>
          <w:color w:val="127983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E782A1" wp14:editId="5B8B30A8">
                <wp:simplePos x="0" y="0"/>
                <wp:positionH relativeFrom="column">
                  <wp:posOffset>182245</wp:posOffset>
                </wp:positionH>
                <wp:positionV relativeFrom="paragraph">
                  <wp:posOffset>35560</wp:posOffset>
                </wp:positionV>
                <wp:extent cx="4305300" cy="2597150"/>
                <wp:effectExtent l="0" t="0" r="1905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2597150"/>
                        </a:xfrm>
                        <a:prstGeom prst="rect">
                          <a:avLst/>
                        </a:prstGeom>
                        <a:solidFill>
                          <a:srgbClr val="127983">
                            <a:alpha val="8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2F1" w:rsidRPr="00C27A86" w:rsidRDefault="007716F9" w:rsidP="008402F1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C27A86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R</w:t>
                            </w:r>
                            <w:r w:rsidR="00022FD2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É</w:t>
                            </w:r>
                            <w:r w:rsidRPr="00C27A86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CEPTION DE SIGNALEMENT ET ENVOI D’ALERTE CITOYEN</w:t>
                            </w:r>
                          </w:p>
                          <w:p w:rsidR="008402F1" w:rsidRPr="000D5049" w:rsidRDefault="008402F1" w:rsidP="008402F1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7716F9" w:rsidRPr="000D5049" w:rsidRDefault="007716F9" w:rsidP="007716F9">
                            <w:pPr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 w:rsidRPr="000D504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L’échange d’informations entre les citoyens et l’administration est devenu un enjeu crucial. Pour répondre à ce besoin sans bouleverser les habitudes des collectivi</w:t>
                            </w:r>
                            <w:r w:rsidR="001C27E7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tés, le SIEEEN vous propose SIT’AL</w:t>
                            </w:r>
                            <w:r w:rsidRPr="000D504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.</w:t>
                            </w:r>
                          </w:p>
                          <w:p w:rsidR="008402F1" w:rsidRPr="000D5049" w:rsidRDefault="00CE5EFA" w:rsidP="007716F9">
                            <w:pPr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L</w:t>
                            </w:r>
                            <w:r w:rsidR="00022FD2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’agent</w:t>
                            </w:r>
                            <w:r w:rsidR="007716F9" w:rsidRPr="000D504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publi</w:t>
                            </w:r>
                            <w:r w:rsidR="00022FD2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c</w:t>
                            </w: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7716F9" w:rsidRPr="000D504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ou tout autre usager installe </w:t>
                            </w:r>
                            <w:r w:rsidR="001C27E7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SIT’AL</w:t>
                            </w:r>
                            <w:r w:rsidR="007716F9" w:rsidRPr="000D504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sur son smartphone</w:t>
                            </w: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et</w:t>
                            </w:r>
                            <w:r w:rsidR="007716F9" w:rsidRPr="000D504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l</w:t>
                            </w:r>
                            <w:r w:rsidR="007716F9" w:rsidRPr="000D504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a collectivité gère tous </w:t>
                            </w:r>
                            <w:r w:rsidR="00360D3E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l</w:t>
                            </w:r>
                            <w:r w:rsidR="007716F9" w:rsidRPr="000D504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es signalements remontés et toutes les alertes en temps réel dans </w:t>
                            </w:r>
                            <w:r w:rsidR="000D6957" w:rsidRPr="000D504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GéoSIEEEN.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782A1" id="Rectangle 9" o:spid="_x0000_s1028" style="position:absolute;margin-left:14.35pt;margin-top:2.8pt;width:339pt;height:204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noVpQIAAKEFAAAOAAAAZHJzL2Uyb0RvYy54bWysVMFu2zAMvQ/YPwi6r3bcZG2COkXQosOA&#10;og3aDj0rshQbkEVNUuJkXz9Kst2gK3YYloNCiuSj+Ezy6vrQKrIX1jWgSzo5yykRmkPV6G1Jf7zc&#10;fbmkxHmmK6ZAi5IehaPXy8+frjqzEAXUoCphCYJot+hMSWvvzSLLHK9Fy9wZGKHRKMG2zKNqt1ll&#10;WYforcqKPP+adWArY4EL5/D2NhnpMuJLKbh/lNIJT1RJ8W0+njaem3Bmyyu22Fpm6ob3z2D/8IqW&#10;NRqTjlC3zDOys80fUG3DLTiQ/oxDm4GUDRexBqxmkr+r5rlmRsRakBxnRprc/4PlD/u1JU1V0jkl&#10;mrX4iZ6QNKa3SpB5oKczboFez2Zte82hGGo9SNuGf6yCHCKlx5FScfCE4+X0PJ+d58g8R1sxm19M&#10;ZpH07C3cWOe/CWhJEEpqMX2kku3vnceU6Dq4hGwOVFPdNUpFxW43N8qSPcPvOyku5pfnKVaZmqXb&#10;yxx/oRDEcck9yW84WagxVRUlf1QioCv9JCSSg3UUETa2pRgTMs6F9pNkqlklUsbZacbQyCEi5oyA&#10;AVni+0fsHmDwTCADdnp47x9CRezqMTj/28NS8BgRM4P2Y3DbaLAfASisqs+c/PH5J9QE0R82h9g4&#10;xdAlG6iO2EwW0pQ5w+8a/KT3zPk1szhW2Aa4KvwjHlJBV1LoJUpqsL8+ug/+2O1opaTDMS2p+7lj&#10;VlCivmucg/lkOg1zHZXp7KJAxZ5aNqcWvWtvIHQKLiXDoxj8vRpEaaF9xY2yClnRxDTH3CXl3g7K&#10;jU/rA3cSF6tVdMNZNszf62fDA3jgObTsy+GVWdP3tceReIBhpNniXXsn3xCpYbXzIJvY+4HpxGv/&#10;BXAPxFbqd1ZYNKd69HrbrMvfAAAA//8DAFBLAwQUAAYACAAAACEAZGMmp98AAAAIAQAADwAAAGRy&#10;cy9kb3ducmV2LnhtbEyPzU7DMBCE70i8g7VI3KjdUtIoZFNVlSLxoyJR2rsbL0kgtqPYbdO3ZznB&#10;cTSjmW/y5Wg7caIhtN4hTCcKBLnKm9bVCLuP8i4FEaJ2RnfeEcKFAiyL66tcZ8af3TudtrEWXOJC&#10;phGaGPtMylA1ZHWY+J4ce59+sDqyHGppBn3mctvJmVKJtLp1vNDontYNVd/bo0VYyVdKX56/LvXT&#10;vvSlV/H+bb1BvL0ZV48gIo3xLwy/+IwOBTMd/NGZIDqEWbrgJMJDAoLthUpYHxDm03kCssjl/wPF&#10;DwAAAP//AwBQSwECLQAUAAYACAAAACEAtoM4kv4AAADhAQAAEwAAAAAAAAAAAAAAAAAAAAAAW0Nv&#10;bnRlbnRfVHlwZXNdLnhtbFBLAQItABQABgAIAAAAIQA4/SH/1gAAAJQBAAALAAAAAAAAAAAAAAAA&#10;AC8BAABfcmVscy8ucmVsc1BLAQItABQABgAIAAAAIQDDPnoVpQIAAKEFAAAOAAAAAAAAAAAAAAAA&#10;AC4CAABkcnMvZTJvRG9jLnhtbFBLAQItABQABgAIAAAAIQBkYyan3wAAAAgBAAAPAAAAAAAAAAAA&#10;AAAAAP8EAABkcnMvZG93bnJldi54bWxQSwUGAAAAAAQABADzAAAACwYAAAAA&#10;" fillcolor="#127983" strokecolor="#1f4d78 [1604]" strokeweight="1pt">
                <v:fill opacity="52428f"/>
                <v:textbox>
                  <w:txbxContent>
                    <w:p w:rsidR="008402F1" w:rsidRPr="00C27A86" w:rsidRDefault="007716F9" w:rsidP="008402F1">
                      <w:pPr>
                        <w:spacing w:after="0" w:line="240" w:lineRule="auto"/>
                        <w:jc w:val="center"/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</w:pPr>
                      <w:r w:rsidRPr="00C27A86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R</w:t>
                      </w:r>
                      <w:r w:rsidR="00022FD2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É</w:t>
                      </w:r>
                      <w:r w:rsidRPr="00C27A86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CEPTION DE SIGNALEMENT ET ENVOI D’ALERTE CITOYEN</w:t>
                      </w:r>
                    </w:p>
                    <w:p w:rsidR="008402F1" w:rsidRPr="000D5049" w:rsidRDefault="008402F1" w:rsidP="008402F1">
                      <w:pPr>
                        <w:spacing w:after="0" w:line="240" w:lineRule="auto"/>
                        <w:jc w:val="both"/>
                        <w:rPr>
                          <w:rFonts w:ascii="Verdana" w:hAnsi="Verdana" w:cs="Arial"/>
                          <w:color w:val="FFFFFF" w:themeColor="background1"/>
                          <w:sz w:val="24"/>
                        </w:rPr>
                      </w:pPr>
                    </w:p>
                    <w:p w:rsidR="007716F9" w:rsidRPr="000D5049" w:rsidRDefault="007716F9" w:rsidP="007716F9">
                      <w:pPr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 w:rsidRPr="000D5049">
                        <w:rPr>
                          <w:rFonts w:ascii="Verdana" w:hAnsi="Verdana" w:cs="Arial"/>
                          <w:color w:val="FFFFFF" w:themeColor="background1"/>
                        </w:rPr>
                        <w:t>L’échange d’informations entre les citoyens et l’administration est devenu un enjeu crucial. Pour répondre à ce besoin sans bouleverser les habitudes des collectivi</w:t>
                      </w:r>
                      <w:r w:rsidR="001C27E7">
                        <w:rPr>
                          <w:rFonts w:ascii="Verdana" w:hAnsi="Verdana" w:cs="Arial"/>
                          <w:color w:val="FFFFFF" w:themeColor="background1"/>
                        </w:rPr>
                        <w:t>tés, le SIEEEN vous propose SIT’AL</w:t>
                      </w:r>
                      <w:r w:rsidRPr="000D5049">
                        <w:rPr>
                          <w:rFonts w:ascii="Verdana" w:hAnsi="Verdana" w:cs="Arial"/>
                          <w:color w:val="FFFFFF" w:themeColor="background1"/>
                        </w:rPr>
                        <w:t>.</w:t>
                      </w:r>
                    </w:p>
                    <w:p w:rsidR="008402F1" w:rsidRPr="000D5049" w:rsidRDefault="00CE5EFA" w:rsidP="007716F9">
                      <w:pPr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>L</w:t>
                      </w:r>
                      <w:r w:rsidR="00022FD2">
                        <w:rPr>
                          <w:rFonts w:ascii="Verdana" w:hAnsi="Verdana" w:cs="Arial"/>
                          <w:color w:val="FFFFFF" w:themeColor="background1"/>
                        </w:rPr>
                        <w:t>’agent</w:t>
                      </w:r>
                      <w:r w:rsidR="007716F9" w:rsidRPr="000D504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>publi</w:t>
                      </w:r>
                      <w:r w:rsidR="00022FD2">
                        <w:rPr>
                          <w:rFonts w:ascii="Verdana" w:hAnsi="Verdana" w:cs="Arial"/>
                          <w:color w:val="FFFFFF" w:themeColor="background1"/>
                        </w:rPr>
                        <w:t>c</w:t>
                      </w: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 w:rsidR="007716F9" w:rsidRPr="000D504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ou tout autre usager installe </w:t>
                      </w:r>
                      <w:r w:rsidR="001C27E7">
                        <w:rPr>
                          <w:rFonts w:ascii="Verdana" w:hAnsi="Verdana" w:cs="Arial"/>
                          <w:color w:val="FFFFFF" w:themeColor="background1"/>
                        </w:rPr>
                        <w:t>SIT’AL</w:t>
                      </w:r>
                      <w:r w:rsidR="007716F9" w:rsidRPr="000D504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sur son smartphone</w:t>
                      </w: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et</w:t>
                      </w:r>
                      <w:r w:rsidR="007716F9" w:rsidRPr="000D504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>l</w:t>
                      </w:r>
                      <w:r w:rsidR="007716F9" w:rsidRPr="000D504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a collectivité gère tous </w:t>
                      </w:r>
                      <w:r w:rsidR="00360D3E">
                        <w:rPr>
                          <w:rFonts w:ascii="Verdana" w:hAnsi="Verdana" w:cs="Arial"/>
                          <w:color w:val="FFFFFF" w:themeColor="background1"/>
                        </w:rPr>
                        <w:t>l</w:t>
                      </w:r>
                      <w:r w:rsidR="007716F9" w:rsidRPr="000D504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es signalements remontés et toutes les alertes en temps réel dans </w:t>
                      </w:r>
                      <w:r w:rsidR="000D6957" w:rsidRPr="000D5049">
                        <w:rPr>
                          <w:rFonts w:ascii="Verdana" w:hAnsi="Verdana" w:cs="Arial"/>
                          <w:color w:val="FFFFFF" w:themeColor="background1"/>
                        </w:rPr>
                        <w:t>GéoSIEEEN.</w:t>
                      </w:r>
                    </w:p>
                  </w:txbxContent>
                </v:textbox>
              </v:rect>
            </w:pict>
          </mc:Fallback>
        </mc:AlternateContent>
      </w:r>
    </w:p>
    <w:p w:rsidR="008402F1" w:rsidRPr="00D85D4F" w:rsidRDefault="008402F1" w:rsidP="008402F1">
      <w:pPr>
        <w:spacing w:before="480"/>
        <w:rPr>
          <w:rFonts w:ascii="Verdana" w:hAnsi="Verdana" w:cs="Rubik"/>
          <w:sz w:val="52"/>
        </w:rPr>
      </w:pPr>
    </w:p>
    <w:p w:rsidR="00CF642E" w:rsidRPr="00D85D4F" w:rsidRDefault="00CF642E" w:rsidP="00752D9C">
      <w:pPr>
        <w:rPr>
          <w:rFonts w:ascii="Verdana" w:hAnsi="Verdana"/>
        </w:rPr>
      </w:pPr>
    </w:p>
    <w:p w:rsidR="007716F9" w:rsidRPr="00D85D4F" w:rsidRDefault="007716F9" w:rsidP="00752D9C">
      <w:pPr>
        <w:rPr>
          <w:rFonts w:ascii="Verdana" w:hAnsi="Verdana"/>
        </w:rPr>
      </w:pPr>
    </w:p>
    <w:p w:rsidR="007716F9" w:rsidRPr="00D85D4F" w:rsidRDefault="007716F9" w:rsidP="00752D9C">
      <w:pPr>
        <w:rPr>
          <w:rFonts w:ascii="Verdana" w:hAnsi="Verdana"/>
        </w:rPr>
      </w:pPr>
    </w:p>
    <w:p w:rsidR="004966CD" w:rsidRPr="00D85D4F" w:rsidRDefault="00D17258" w:rsidP="00C377A6">
      <w:pPr>
        <w:ind w:left="-567" w:right="496"/>
        <w:jc w:val="center"/>
        <w:rPr>
          <w:rFonts w:ascii="Verdana" w:hAnsi="Verdana" w:cstheme="minorHAnsi"/>
          <w:b/>
          <w:color w:val="127983"/>
          <w:sz w:val="28"/>
        </w:rPr>
      </w:pPr>
      <w:r>
        <w:rPr>
          <w:rFonts w:ascii="Verdana" w:hAnsi="Verdana" w:cstheme="minorHAnsi"/>
          <w:b/>
          <w:color w:val="127983"/>
          <w:sz w:val="28"/>
        </w:rPr>
        <w:lastRenderedPageBreak/>
        <w:t>SIT’AL</w:t>
      </w:r>
      <w:r w:rsidR="004966CD" w:rsidRPr="00D85D4F">
        <w:rPr>
          <w:rFonts w:ascii="Verdana" w:hAnsi="Verdana" w:cstheme="minorHAnsi"/>
          <w:b/>
          <w:color w:val="127983"/>
          <w:sz w:val="28"/>
        </w:rPr>
        <w:t xml:space="preserve">, </w:t>
      </w:r>
      <w:r w:rsidR="0044523B" w:rsidRPr="00D85D4F">
        <w:rPr>
          <w:rFonts w:ascii="Verdana" w:hAnsi="Verdana" w:cstheme="minorHAnsi"/>
          <w:b/>
          <w:color w:val="127983"/>
          <w:sz w:val="28"/>
        </w:rPr>
        <w:t>UNE APPLICATION SIMPLE ET ADAPT</w:t>
      </w:r>
      <w:r w:rsidR="00022FD2">
        <w:rPr>
          <w:rFonts w:ascii="Verdana" w:hAnsi="Verdana" w:cstheme="minorHAnsi"/>
          <w:b/>
          <w:color w:val="127983"/>
          <w:sz w:val="28"/>
        </w:rPr>
        <w:t>É</w:t>
      </w:r>
      <w:r w:rsidR="0044523B" w:rsidRPr="00D85D4F">
        <w:rPr>
          <w:rFonts w:ascii="Verdana" w:hAnsi="Verdana" w:cstheme="minorHAnsi"/>
          <w:b/>
          <w:color w:val="127983"/>
          <w:sz w:val="28"/>
        </w:rPr>
        <w:t xml:space="preserve">E </w:t>
      </w:r>
      <w:r w:rsidR="00022FD2">
        <w:rPr>
          <w:rFonts w:ascii="Verdana" w:hAnsi="Verdana" w:cstheme="minorHAnsi"/>
          <w:b/>
          <w:color w:val="127983"/>
          <w:sz w:val="28"/>
        </w:rPr>
        <w:t>À</w:t>
      </w:r>
      <w:r w:rsidR="0044523B" w:rsidRPr="00D85D4F">
        <w:rPr>
          <w:rFonts w:ascii="Verdana" w:hAnsi="Verdana" w:cstheme="minorHAnsi"/>
          <w:b/>
          <w:color w:val="127983"/>
          <w:sz w:val="28"/>
        </w:rPr>
        <w:t xml:space="preserve"> CHAQUE COMP</w:t>
      </w:r>
      <w:r w:rsidR="00022FD2">
        <w:rPr>
          <w:rFonts w:ascii="Verdana" w:hAnsi="Verdana" w:cstheme="minorHAnsi"/>
          <w:b/>
          <w:color w:val="127983"/>
          <w:sz w:val="28"/>
        </w:rPr>
        <w:t>É</w:t>
      </w:r>
      <w:r w:rsidR="0044523B" w:rsidRPr="00D85D4F">
        <w:rPr>
          <w:rFonts w:ascii="Verdana" w:hAnsi="Verdana" w:cstheme="minorHAnsi"/>
          <w:b/>
          <w:color w:val="127983"/>
          <w:sz w:val="28"/>
        </w:rPr>
        <w:t>TENCE</w:t>
      </w:r>
    </w:p>
    <w:p w:rsidR="004966CD" w:rsidRPr="00D85D4F" w:rsidRDefault="004966CD" w:rsidP="00C377A6">
      <w:pPr>
        <w:ind w:left="-567" w:right="496"/>
        <w:jc w:val="center"/>
        <w:rPr>
          <w:rFonts w:ascii="Verdana" w:eastAsia="Times New Roman" w:hAnsi="Verdana" w:cs="Arial"/>
          <w:b/>
          <w:lang w:eastAsia="fr-FR"/>
        </w:rPr>
      </w:pPr>
      <w:r w:rsidRPr="00D85D4F">
        <w:rPr>
          <w:rFonts w:ascii="Verdana" w:eastAsia="Times New Roman" w:hAnsi="Verdana" w:cs="Arial"/>
          <w:b/>
          <w:noProof/>
          <w:lang w:eastAsia="fr-FR"/>
        </w:rPr>
        <w:drawing>
          <wp:inline distT="0" distB="0" distL="0" distR="0">
            <wp:extent cx="2947824" cy="793750"/>
            <wp:effectExtent l="0" t="0" r="5080" b="635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ve_sirap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6511" cy="804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6CD" w:rsidRPr="00D8423E" w:rsidRDefault="004966CD" w:rsidP="00990AA2">
      <w:pPr>
        <w:pStyle w:val="Paragraphedeliste"/>
        <w:numPr>
          <w:ilvl w:val="0"/>
          <w:numId w:val="5"/>
        </w:numPr>
        <w:spacing w:after="0" w:line="240" w:lineRule="auto"/>
        <w:ind w:left="-284" w:right="496" w:hanging="283"/>
        <w:jc w:val="both"/>
        <w:rPr>
          <w:rFonts w:ascii="Verdana" w:hAnsi="Verdana" w:cs="Arial"/>
          <w:color w:val="127983"/>
        </w:rPr>
      </w:pPr>
      <w:r w:rsidRPr="00D8423E">
        <w:rPr>
          <w:rFonts w:ascii="Verdana" w:hAnsi="Verdana" w:cs="Arial"/>
          <w:color w:val="127983"/>
        </w:rPr>
        <w:t>Des thématiques multiples (réseaux humides, déchets, éclairage</w:t>
      </w:r>
      <w:r w:rsidR="00CE5EFA" w:rsidRPr="00D8423E">
        <w:rPr>
          <w:rFonts w:ascii="Verdana" w:hAnsi="Verdana" w:cs="Arial"/>
          <w:color w:val="127983"/>
        </w:rPr>
        <w:t xml:space="preserve">, </w:t>
      </w:r>
      <w:r w:rsidRPr="00D8423E">
        <w:rPr>
          <w:rFonts w:ascii="Verdana" w:hAnsi="Verdana" w:cs="Arial"/>
          <w:color w:val="127983"/>
        </w:rPr>
        <w:t>…) </w:t>
      </w:r>
      <w:r w:rsidR="009F0D89">
        <w:rPr>
          <w:rFonts w:ascii="Verdana" w:hAnsi="Verdana" w:cs="Arial"/>
          <w:color w:val="127983"/>
        </w:rPr>
        <w:t xml:space="preserve">permettront de </w:t>
      </w:r>
      <w:r w:rsidRPr="00D8423E">
        <w:rPr>
          <w:rFonts w:ascii="Verdana" w:hAnsi="Verdana" w:cs="Arial"/>
          <w:color w:val="127983"/>
        </w:rPr>
        <w:t>diffuser le signalement aux bons gestionnaires </w:t>
      </w:r>
      <w:r w:rsidR="009F0D89">
        <w:rPr>
          <w:rFonts w:ascii="Verdana" w:hAnsi="Verdana" w:cs="Arial"/>
          <w:color w:val="127983"/>
        </w:rPr>
        <w:t xml:space="preserve">ou interlocuteurs </w:t>
      </w:r>
      <w:r w:rsidRPr="00D8423E">
        <w:rPr>
          <w:rFonts w:ascii="Verdana" w:hAnsi="Verdana" w:cs="Arial"/>
          <w:color w:val="127983"/>
        </w:rPr>
        <w:t>;</w:t>
      </w:r>
    </w:p>
    <w:p w:rsidR="004966CD" w:rsidRPr="00D8423E" w:rsidRDefault="006E48C5" w:rsidP="00990AA2">
      <w:pPr>
        <w:pStyle w:val="Paragraphedeliste"/>
        <w:numPr>
          <w:ilvl w:val="0"/>
          <w:numId w:val="5"/>
        </w:numPr>
        <w:spacing w:after="0" w:line="240" w:lineRule="auto"/>
        <w:ind w:left="-284" w:right="496" w:hanging="283"/>
        <w:jc w:val="both"/>
        <w:rPr>
          <w:rFonts w:ascii="Verdana" w:hAnsi="Verdana" w:cs="Arial"/>
          <w:color w:val="127983"/>
        </w:rPr>
      </w:pPr>
      <w:r w:rsidRPr="00D8423E">
        <w:rPr>
          <w:rFonts w:ascii="Verdana" w:hAnsi="Verdana" w:cs="Arial"/>
          <w:color w:val="127983"/>
        </w:rPr>
        <w:t>La p</w:t>
      </w:r>
      <w:r w:rsidR="004966CD" w:rsidRPr="00D8423E">
        <w:rPr>
          <w:rFonts w:ascii="Verdana" w:hAnsi="Verdana" w:cs="Arial"/>
          <w:color w:val="127983"/>
        </w:rPr>
        <w:t>ossibilité d’ajouter une photo</w:t>
      </w:r>
      <w:r w:rsidR="00022FD2">
        <w:rPr>
          <w:rFonts w:ascii="Verdana" w:hAnsi="Verdana" w:cs="Arial"/>
          <w:color w:val="127983"/>
        </w:rPr>
        <w:t>, de se</w:t>
      </w:r>
      <w:r w:rsidR="004966CD" w:rsidRPr="00D8423E">
        <w:rPr>
          <w:rFonts w:ascii="Verdana" w:hAnsi="Verdana" w:cs="Arial"/>
          <w:color w:val="127983"/>
        </w:rPr>
        <w:t xml:space="preserve"> </w:t>
      </w:r>
      <w:r w:rsidR="00022FD2">
        <w:rPr>
          <w:rFonts w:ascii="Verdana" w:hAnsi="Verdana" w:cs="Arial"/>
          <w:color w:val="127983"/>
        </w:rPr>
        <w:t>géo-localiser et d’envoyer le signalement</w:t>
      </w:r>
      <w:r w:rsidR="004966CD" w:rsidRPr="00D8423E">
        <w:rPr>
          <w:rFonts w:ascii="Verdana" w:hAnsi="Verdana" w:cs="Arial"/>
          <w:color w:val="127983"/>
        </w:rPr>
        <w:t> ;</w:t>
      </w:r>
    </w:p>
    <w:p w:rsidR="004966CD" w:rsidRPr="00D8423E" w:rsidRDefault="006E48C5" w:rsidP="00990AA2">
      <w:pPr>
        <w:pStyle w:val="Paragraphedeliste"/>
        <w:numPr>
          <w:ilvl w:val="0"/>
          <w:numId w:val="5"/>
        </w:numPr>
        <w:spacing w:after="0" w:line="240" w:lineRule="auto"/>
        <w:ind w:left="-284" w:right="496" w:hanging="283"/>
        <w:jc w:val="both"/>
        <w:rPr>
          <w:rFonts w:ascii="Verdana" w:eastAsia="Times New Roman" w:hAnsi="Verdana" w:cs="Arial"/>
          <w:lang w:eastAsia="fr-FR"/>
        </w:rPr>
      </w:pPr>
      <w:r w:rsidRPr="00D8423E">
        <w:rPr>
          <w:rFonts w:ascii="Verdana" w:hAnsi="Verdana" w:cs="Arial"/>
          <w:color w:val="127983"/>
        </w:rPr>
        <w:t>L’i</w:t>
      </w:r>
      <w:r w:rsidR="004966CD" w:rsidRPr="00D8423E">
        <w:rPr>
          <w:rFonts w:ascii="Verdana" w:hAnsi="Verdana" w:cs="Arial"/>
          <w:color w:val="127983"/>
        </w:rPr>
        <w:t>dentification du déclarant par un compte pour les agents</w:t>
      </w:r>
      <w:r w:rsidR="009F0D89">
        <w:rPr>
          <w:rFonts w:ascii="Verdana" w:hAnsi="Verdana" w:cs="Arial"/>
          <w:color w:val="127983"/>
        </w:rPr>
        <w:t xml:space="preserve"> publics</w:t>
      </w:r>
      <w:r w:rsidR="004966CD" w:rsidRPr="00D8423E">
        <w:rPr>
          <w:rFonts w:ascii="Verdana" w:hAnsi="Verdana" w:cs="Arial"/>
          <w:color w:val="127983"/>
        </w:rPr>
        <w:t>, ou par renseignement obligatoire</w:t>
      </w:r>
      <w:r w:rsidR="00813A7B" w:rsidRPr="00D8423E">
        <w:rPr>
          <w:rFonts w:ascii="Verdana" w:hAnsi="Verdana" w:cs="Arial"/>
          <w:color w:val="127983"/>
        </w:rPr>
        <w:t xml:space="preserve"> de leur identité</w:t>
      </w:r>
      <w:r w:rsidR="004966CD" w:rsidRPr="00D8423E">
        <w:rPr>
          <w:rFonts w:ascii="Verdana" w:hAnsi="Verdana" w:cs="Arial"/>
          <w:color w:val="127983"/>
        </w:rPr>
        <w:t xml:space="preserve"> pour les autres usagers</w:t>
      </w:r>
      <w:r w:rsidR="004966CD" w:rsidRPr="00D8423E">
        <w:rPr>
          <w:rFonts w:ascii="Verdana" w:eastAsia="Times New Roman" w:hAnsi="Verdana" w:cs="Arial"/>
          <w:lang w:eastAsia="fr-FR"/>
        </w:rPr>
        <w:t>.</w:t>
      </w:r>
    </w:p>
    <w:p w:rsidR="007716F9" w:rsidRPr="00D85D4F" w:rsidRDefault="007716F9" w:rsidP="00C377A6">
      <w:pPr>
        <w:spacing w:after="0" w:line="240" w:lineRule="auto"/>
        <w:ind w:left="-567" w:right="496" w:hanging="284"/>
        <w:jc w:val="both"/>
        <w:rPr>
          <w:rFonts w:ascii="Verdana" w:eastAsia="Times New Roman" w:hAnsi="Verdana" w:cs="Arial"/>
          <w:sz w:val="24"/>
          <w:lang w:eastAsia="fr-FR"/>
        </w:rPr>
      </w:pPr>
    </w:p>
    <w:p w:rsidR="007716F9" w:rsidRPr="00D85D4F" w:rsidRDefault="00990AA2" w:rsidP="00C377A6">
      <w:pPr>
        <w:spacing w:after="0" w:line="240" w:lineRule="auto"/>
        <w:ind w:left="-567" w:right="496" w:hanging="284"/>
        <w:jc w:val="both"/>
        <w:rPr>
          <w:rFonts w:ascii="Verdana" w:eastAsia="Times New Roman" w:hAnsi="Verdana" w:cs="Arial"/>
          <w:sz w:val="24"/>
          <w:lang w:eastAsia="fr-FR"/>
        </w:rPr>
      </w:pPr>
      <w:r w:rsidRPr="00D85D4F">
        <w:rPr>
          <w:rFonts w:ascii="Verdana" w:hAnsi="Verdana" w:cs="Arial"/>
          <w:noProof/>
          <w:color w:val="127983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17D798" wp14:editId="58B6A5F4">
                <wp:simplePos x="0" y="0"/>
                <wp:positionH relativeFrom="column">
                  <wp:posOffset>-450215</wp:posOffset>
                </wp:positionH>
                <wp:positionV relativeFrom="paragraph">
                  <wp:posOffset>158115</wp:posOffset>
                </wp:positionV>
                <wp:extent cx="4503420" cy="2863850"/>
                <wp:effectExtent l="0" t="0" r="11430" b="127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420" cy="2863850"/>
                        </a:xfrm>
                        <a:prstGeom prst="rect">
                          <a:avLst/>
                        </a:prstGeom>
                        <a:solidFill>
                          <a:srgbClr val="127983">
                            <a:alpha val="8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16F9" w:rsidRPr="00B95DE9" w:rsidRDefault="007716F9" w:rsidP="007716F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B95DE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 xml:space="preserve">CENTRALISATION DES </w:t>
                            </w:r>
                            <w:r w:rsidR="00022FD2" w:rsidRPr="00B95DE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>É</w:t>
                            </w:r>
                            <w:r w:rsidRPr="00B95DE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>CHANGES DANS GéoSIEEEN</w:t>
                            </w:r>
                          </w:p>
                          <w:p w:rsidR="007716F9" w:rsidRPr="00B95DE9" w:rsidRDefault="007716F9" w:rsidP="007716F9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7716F9" w:rsidRPr="00B95DE9" w:rsidRDefault="007716F9" w:rsidP="00D8423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567" w:hanging="283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 w:rsidRPr="00B95DE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La réception d’un mail vous alerte à chaque nouveau signalement ;</w:t>
                            </w:r>
                          </w:p>
                          <w:p w:rsidR="007716F9" w:rsidRPr="00B95DE9" w:rsidRDefault="009F0D89" w:rsidP="00D8423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567" w:hanging="283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 w:rsidRPr="00B95DE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Vous restez seul décideur de l</w:t>
                            </w:r>
                            <w:r w:rsidR="007716F9" w:rsidRPr="00B95DE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a pertinence et </w:t>
                            </w:r>
                            <w:r w:rsidRPr="00B95DE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de </w:t>
                            </w:r>
                            <w:r w:rsidR="007716F9" w:rsidRPr="00B95DE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la priorité de</w:t>
                            </w:r>
                            <w:r w:rsidRPr="00B95DE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traitement de</w:t>
                            </w:r>
                            <w:r w:rsidR="007716F9" w:rsidRPr="00B95DE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s observations ;</w:t>
                            </w:r>
                          </w:p>
                          <w:p w:rsidR="007716F9" w:rsidRPr="00B95DE9" w:rsidRDefault="00103FF8" w:rsidP="00D8423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567" w:hanging="283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 w:rsidRPr="00B95DE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Des tableaux de bord vous permettront de suivre l’évolution </w:t>
                            </w:r>
                            <w:r w:rsidR="007716F9" w:rsidRPr="00B95DE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de </w:t>
                            </w:r>
                            <w:r w:rsidRPr="00B95DE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vos </w:t>
                            </w:r>
                            <w:r w:rsidR="007716F9" w:rsidRPr="00B95DE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signalement</w:t>
                            </w:r>
                            <w:r w:rsidRPr="00B95DE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s, l’</w:t>
                            </w:r>
                            <w:r w:rsidR="007716F9" w:rsidRPr="00B95DE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historique </w:t>
                            </w:r>
                            <w:r w:rsidR="009F0D89" w:rsidRPr="00B95DE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est </w:t>
                            </w:r>
                            <w:r w:rsidR="007716F9" w:rsidRPr="00B95DE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archivé et </w:t>
                            </w:r>
                            <w:r w:rsidR="009F0D89" w:rsidRPr="00B95DE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reste </w:t>
                            </w:r>
                            <w:r w:rsidR="007716F9" w:rsidRPr="00B95DE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accessible ;</w:t>
                            </w:r>
                          </w:p>
                          <w:p w:rsidR="007716F9" w:rsidRPr="00B95DE9" w:rsidRDefault="007716F9" w:rsidP="00D8423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567" w:hanging="283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 w:rsidRPr="00B95DE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Toute demande es</w:t>
                            </w:r>
                            <w:r w:rsidR="0057444B" w:rsidRPr="00B95DE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t repérée</w:t>
                            </w:r>
                            <w:r w:rsidRPr="00B95DE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B95DE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cartographiquement</w:t>
                            </w:r>
                            <w:proofErr w:type="spellEnd"/>
                            <w:r w:rsidRPr="00B95DE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et s’affiche dynamiquement ;</w:t>
                            </w:r>
                          </w:p>
                          <w:p w:rsidR="007716F9" w:rsidRPr="00B95DE9" w:rsidRDefault="0057444B" w:rsidP="00D8423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567" w:hanging="283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 w:rsidRPr="00B95DE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La gestion de</w:t>
                            </w:r>
                            <w:r w:rsidR="007716F9" w:rsidRPr="00B95DE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vos alertes </w:t>
                            </w:r>
                            <w:r w:rsidR="008B7C14" w:rsidRPr="00B95DE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et leur</w:t>
                            </w:r>
                            <w:r w:rsidR="00022FD2" w:rsidRPr="00B95DE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envoi</w:t>
                            </w:r>
                            <w:r w:rsidR="007716F9" w:rsidRPr="00B95DE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à vos administrés</w:t>
                            </w:r>
                            <w:r w:rsidR="008B7C14" w:rsidRPr="00B95DE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sont également assurés</w:t>
                            </w:r>
                            <w:r w:rsidR="007716F9" w:rsidRPr="00B95DE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7D798" id="Rectangle 12" o:spid="_x0000_s1029" style="position:absolute;left:0;text-align:left;margin-left:-35.45pt;margin-top:12.45pt;width:354.6pt;height:2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sZrpgIAAKMFAAAOAAAAZHJzL2Uyb0RvYy54bWysVE1v2zAMvQ/YfxB0X+04SZcGdYqgRYcB&#10;RVu0HXpWZCk2IIuapMTJfv0oyXaDrthhWA4OJZKPH3rk5dWhVWQvrGtAl3RyllMiNIeq0duS/ni5&#10;/bKgxHmmK6ZAi5IehaNXq8+fLjuzFAXUoCphCYJot+xMSWvvzTLLHK9Fy9wZGKFRKcG2zOPRbrPK&#10;sg7RW5UVeX6edWArY4EL5/D2JinpKuJLKbh/kNIJT1RJMTcfvzZ+N+GbrS7ZcmuZqRvep8H+IYuW&#10;NRqDjlA3zDOys80fUG3DLTiQ/oxDm4GUDRexBqxmkr+r5rlmRsRasDnOjG1y/w+W3+8fLWkqfLuC&#10;Es1afKMn7BrTWyUI3mGDOuOWaPdsHm1/ciiGag/StuEf6yCH2NTj2FRx8ITj5WyeT2cF9p6jrlic&#10;Txfz2Pbszd1Y578JaEkQSmoxfmwm2985jyHRdDAJ0RyoprptlIoHu91cK0v2DF94Uny9WEyTrzI1&#10;S7eLHH+hEMRxyTzJbzhZqDFVFSV/VCKgK/0kJLYH6ygibCSmGAMyzoX2k6SqWSVSxPlpxEDl4BFj&#10;RsCALDH/EbsHGCwTyICdEu/tg6uIvB6d878llpxHjxgZtB+d20aD/QhAYVV95GSP6Z+0Joj+sDlE&#10;6kwHlmygOiKdLKQ5c4bfNvikd8z5R2ZxsJAGuCz8A36kgq6k0EuU1GB/fXQf7JHvqKWkw0Etqfu5&#10;Y1ZQor5rnISLyWwWJjseZvOvgWr2VLM51ehdew2BKbiWDI9isPdqEKWF9hV3yjpERRXTHGOXlHs7&#10;HK59WiC4lbhYr6MZTrNh/k4/Gx7AQ58DZV8Or8yantceR+IehqFmy3f0TrbBU8N650E2kfuh06mv&#10;/QvgJohU6rdWWDWn52j1tltXvwEAAP//AwBQSwMEFAAGAAgAAAAhAFXMMyLhAAAACgEAAA8AAABk&#10;cnMvZG93bnJldi54bWxMj01PwzAMhu9I/IfISNy2hHVsXak7TZMq8SGQGHDPGtMWGqdqsq3794QT&#10;nCzLj14/b74ebSeONPjWMcLNVIEgrpxpuUZ4fysnKQgfNBvdOSaEM3lYF5cXuc6MO/ErHXehFjGE&#10;faYRmhD6TEpfNWS1n7qeON4+3WB1iOtQSzPoUwy3nZwptZBWtxw/NLqnbUPV9+5gETbyidLHh69z&#10;ff9RutKpkLxsnxGvr8bNHYhAY/iD4Vc/qkMRnfbuwMaLDmGyVKuIIszmcUZgkaQJiD3CfHm7Alnk&#10;8n+F4gcAAP//AwBQSwECLQAUAAYACAAAACEAtoM4kv4AAADhAQAAEwAAAAAAAAAAAAAAAAAAAAAA&#10;W0NvbnRlbnRfVHlwZXNdLnhtbFBLAQItABQABgAIAAAAIQA4/SH/1gAAAJQBAAALAAAAAAAAAAAA&#10;AAAAAC8BAABfcmVscy8ucmVsc1BLAQItABQABgAIAAAAIQB1ZsZrpgIAAKMFAAAOAAAAAAAAAAAA&#10;AAAAAC4CAABkcnMvZTJvRG9jLnhtbFBLAQItABQABgAIAAAAIQBVzDMi4QAAAAoBAAAPAAAAAAAA&#10;AAAAAAAAAAAFAABkcnMvZG93bnJldi54bWxQSwUGAAAAAAQABADzAAAADgYAAAAA&#10;" fillcolor="#127983" strokecolor="#1f4d78 [1604]" strokeweight="1pt">
                <v:fill opacity="52428f"/>
                <v:textbox>
                  <w:txbxContent>
                    <w:p w:rsidR="007716F9" w:rsidRPr="00B95DE9" w:rsidRDefault="007716F9" w:rsidP="007716F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</w:pPr>
                      <w:r w:rsidRPr="00B95DE9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  <w:t xml:space="preserve">CENTRALISATION DES </w:t>
                      </w:r>
                      <w:r w:rsidR="00022FD2" w:rsidRPr="00B95DE9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  <w:t>É</w:t>
                      </w:r>
                      <w:r w:rsidRPr="00B95DE9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  <w:t xml:space="preserve">CHANGES DANS </w:t>
                      </w:r>
                      <w:proofErr w:type="spellStart"/>
                      <w:r w:rsidRPr="00B95DE9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  <w:t>GéoSIEEEN</w:t>
                      </w:r>
                      <w:proofErr w:type="spellEnd"/>
                    </w:p>
                    <w:p w:rsidR="007716F9" w:rsidRPr="00B95DE9" w:rsidRDefault="007716F9" w:rsidP="007716F9">
                      <w:pPr>
                        <w:spacing w:after="0" w:line="240" w:lineRule="auto"/>
                        <w:jc w:val="both"/>
                        <w:rPr>
                          <w:rFonts w:ascii="Verdana" w:hAnsi="Verdana" w:cs="Arial"/>
                          <w:color w:val="FFFFFF" w:themeColor="background1"/>
                          <w:sz w:val="24"/>
                        </w:rPr>
                      </w:pPr>
                    </w:p>
                    <w:p w:rsidR="007716F9" w:rsidRPr="00B95DE9" w:rsidRDefault="007716F9" w:rsidP="00D8423E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567" w:hanging="283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 w:rsidRPr="00B95DE9">
                        <w:rPr>
                          <w:rFonts w:ascii="Verdana" w:hAnsi="Verdana" w:cs="Arial"/>
                          <w:color w:val="FFFFFF" w:themeColor="background1"/>
                        </w:rPr>
                        <w:t>La réception d’un mail vous alerte à chaque nouveau signalement ;</w:t>
                      </w:r>
                    </w:p>
                    <w:p w:rsidR="007716F9" w:rsidRPr="00B95DE9" w:rsidRDefault="009F0D89" w:rsidP="00D8423E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567" w:hanging="283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 w:rsidRPr="00B95DE9">
                        <w:rPr>
                          <w:rFonts w:ascii="Verdana" w:hAnsi="Verdana" w:cs="Arial"/>
                          <w:color w:val="FFFFFF" w:themeColor="background1"/>
                        </w:rPr>
                        <w:t>Vous restez seul décideur de l</w:t>
                      </w:r>
                      <w:r w:rsidR="007716F9" w:rsidRPr="00B95DE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a pertinence et </w:t>
                      </w:r>
                      <w:r w:rsidRPr="00B95DE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de </w:t>
                      </w:r>
                      <w:r w:rsidR="007716F9" w:rsidRPr="00B95DE9">
                        <w:rPr>
                          <w:rFonts w:ascii="Verdana" w:hAnsi="Verdana" w:cs="Arial"/>
                          <w:color w:val="FFFFFF" w:themeColor="background1"/>
                        </w:rPr>
                        <w:t>la priorité de</w:t>
                      </w:r>
                      <w:r w:rsidRPr="00B95DE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traitement de</w:t>
                      </w:r>
                      <w:r w:rsidR="007716F9" w:rsidRPr="00B95DE9">
                        <w:rPr>
                          <w:rFonts w:ascii="Verdana" w:hAnsi="Verdana" w:cs="Arial"/>
                          <w:color w:val="FFFFFF" w:themeColor="background1"/>
                        </w:rPr>
                        <w:t>s observations ;</w:t>
                      </w:r>
                    </w:p>
                    <w:p w:rsidR="007716F9" w:rsidRPr="00B95DE9" w:rsidRDefault="00103FF8" w:rsidP="00D8423E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567" w:hanging="283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 w:rsidRPr="00B95DE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Des tableaux de bord vous permettront de suivre l’évolution </w:t>
                      </w:r>
                      <w:r w:rsidR="007716F9" w:rsidRPr="00B95DE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de </w:t>
                      </w:r>
                      <w:r w:rsidRPr="00B95DE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vos </w:t>
                      </w:r>
                      <w:r w:rsidR="007716F9" w:rsidRPr="00B95DE9">
                        <w:rPr>
                          <w:rFonts w:ascii="Verdana" w:hAnsi="Verdana" w:cs="Arial"/>
                          <w:color w:val="FFFFFF" w:themeColor="background1"/>
                        </w:rPr>
                        <w:t>signalement</w:t>
                      </w:r>
                      <w:r w:rsidRPr="00B95DE9">
                        <w:rPr>
                          <w:rFonts w:ascii="Verdana" w:hAnsi="Verdana" w:cs="Arial"/>
                          <w:color w:val="FFFFFF" w:themeColor="background1"/>
                        </w:rPr>
                        <w:t>s, l’</w:t>
                      </w:r>
                      <w:r w:rsidR="007716F9" w:rsidRPr="00B95DE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historique </w:t>
                      </w:r>
                      <w:r w:rsidR="009F0D89" w:rsidRPr="00B95DE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est </w:t>
                      </w:r>
                      <w:r w:rsidR="007716F9" w:rsidRPr="00B95DE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archivé et </w:t>
                      </w:r>
                      <w:r w:rsidR="009F0D89" w:rsidRPr="00B95DE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reste </w:t>
                      </w:r>
                      <w:r w:rsidR="007716F9" w:rsidRPr="00B95DE9">
                        <w:rPr>
                          <w:rFonts w:ascii="Verdana" w:hAnsi="Verdana" w:cs="Arial"/>
                          <w:color w:val="FFFFFF" w:themeColor="background1"/>
                        </w:rPr>
                        <w:t>accessible ;</w:t>
                      </w:r>
                    </w:p>
                    <w:p w:rsidR="007716F9" w:rsidRPr="00B95DE9" w:rsidRDefault="007716F9" w:rsidP="00D8423E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567" w:hanging="283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 w:rsidRPr="00B95DE9">
                        <w:rPr>
                          <w:rFonts w:ascii="Verdana" w:hAnsi="Verdana" w:cs="Arial"/>
                          <w:color w:val="FFFFFF" w:themeColor="background1"/>
                        </w:rPr>
                        <w:t>Toute demande es</w:t>
                      </w:r>
                      <w:r w:rsidR="0057444B" w:rsidRPr="00B95DE9">
                        <w:rPr>
                          <w:rFonts w:ascii="Verdana" w:hAnsi="Verdana" w:cs="Arial"/>
                          <w:color w:val="FFFFFF" w:themeColor="background1"/>
                        </w:rPr>
                        <w:t>t repérée</w:t>
                      </w:r>
                      <w:r w:rsidRPr="00B95DE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B95DE9">
                        <w:rPr>
                          <w:rFonts w:ascii="Verdana" w:hAnsi="Verdana" w:cs="Arial"/>
                          <w:color w:val="FFFFFF" w:themeColor="background1"/>
                        </w:rPr>
                        <w:t>cartographiquement</w:t>
                      </w:r>
                      <w:proofErr w:type="spellEnd"/>
                      <w:r w:rsidRPr="00B95DE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et s’affiche dynamiquement ;</w:t>
                      </w:r>
                    </w:p>
                    <w:p w:rsidR="007716F9" w:rsidRPr="00B95DE9" w:rsidRDefault="0057444B" w:rsidP="00D8423E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567" w:hanging="283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 w:rsidRPr="00B95DE9">
                        <w:rPr>
                          <w:rFonts w:ascii="Verdana" w:hAnsi="Verdana" w:cs="Arial"/>
                          <w:color w:val="FFFFFF" w:themeColor="background1"/>
                        </w:rPr>
                        <w:t>La gestion de</w:t>
                      </w:r>
                      <w:r w:rsidR="007716F9" w:rsidRPr="00B95DE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vos alertes </w:t>
                      </w:r>
                      <w:r w:rsidR="008B7C14" w:rsidRPr="00B95DE9">
                        <w:rPr>
                          <w:rFonts w:ascii="Verdana" w:hAnsi="Verdana" w:cs="Arial"/>
                          <w:color w:val="FFFFFF" w:themeColor="background1"/>
                        </w:rPr>
                        <w:t>et leur</w:t>
                      </w:r>
                      <w:r w:rsidR="00022FD2" w:rsidRPr="00B95DE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envoi</w:t>
                      </w:r>
                      <w:r w:rsidR="007716F9" w:rsidRPr="00B95DE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à vos administrés</w:t>
                      </w:r>
                      <w:r w:rsidR="008B7C14" w:rsidRPr="00B95DE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sont également assurés</w:t>
                      </w:r>
                      <w:r w:rsidR="007716F9" w:rsidRPr="00B95DE9">
                        <w:rPr>
                          <w:rFonts w:ascii="Verdana" w:hAnsi="Verdana" w:cs="Arial"/>
                          <w:color w:val="FFFFFF" w:themeColor="background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7716F9" w:rsidRPr="00D85D4F" w:rsidRDefault="007716F9" w:rsidP="00C377A6">
      <w:pPr>
        <w:spacing w:after="0" w:line="240" w:lineRule="auto"/>
        <w:ind w:left="-567" w:right="496" w:hanging="284"/>
        <w:jc w:val="both"/>
        <w:rPr>
          <w:rFonts w:ascii="Verdana" w:eastAsia="Times New Roman" w:hAnsi="Verdana" w:cs="Arial"/>
          <w:sz w:val="24"/>
          <w:lang w:eastAsia="fr-FR"/>
        </w:rPr>
      </w:pPr>
    </w:p>
    <w:p w:rsidR="007716F9" w:rsidRPr="00D85D4F" w:rsidRDefault="007716F9" w:rsidP="00C377A6">
      <w:pPr>
        <w:spacing w:after="0" w:line="240" w:lineRule="auto"/>
        <w:ind w:left="-567" w:right="496" w:hanging="284"/>
        <w:jc w:val="both"/>
        <w:rPr>
          <w:rFonts w:ascii="Verdana" w:eastAsia="Times New Roman" w:hAnsi="Verdana" w:cs="Arial"/>
          <w:sz w:val="24"/>
          <w:lang w:eastAsia="fr-FR"/>
        </w:rPr>
      </w:pPr>
    </w:p>
    <w:p w:rsidR="007716F9" w:rsidRPr="00D85D4F" w:rsidRDefault="007716F9" w:rsidP="00C377A6">
      <w:pPr>
        <w:spacing w:after="0" w:line="240" w:lineRule="auto"/>
        <w:ind w:left="-567" w:right="496" w:hanging="284"/>
        <w:jc w:val="both"/>
        <w:rPr>
          <w:rFonts w:ascii="Verdana" w:eastAsia="Times New Roman" w:hAnsi="Verdana" w:cs="Arial"/>
          <w:sz w:val="24"/>
          <w:lang w:eastAsia="fr-FR"/>
        </w:rPr>
      </w:pPr>
    </w:p>
    <w:p w:rsidR="007716F9" w:rsidRPr="00D85D4F" w:rsidRDefault="007716F9" w:rsidP="00C377A6">
      <w:pPr>
        <w:spacing w:after="0" w:line="240" w:lineRule="auto"/>
        <w:ind w:left="-567" w:right="496" w:hanging="284"/>
        <w:jc w:val="both"/>
        <w:rPr>
          <w:rFonts w:ascii="Verdana" w:eastAsia="Times New Roman" w:hAnsi="Verdana" w:cs="Arial"/>
          <w:sz w:val="24"/>
          <w:lang w:eastAsia="fr-FR"/>
        </w:rPr>
      </w:pPr>
    </w:p>
    <w:p w:rsidR="007716F9" w:rsidRPr="00D85D4F" w:rsidRDefault="007716F9" w:rsidP="00C377A6">
      <w:pPr>
        <w:spacing w:after="0" w:line="240" w:lineRule="auto"/>
        <w:ind w:left="-567" w:right="496" w:hanging="284"/>
        <w:jc w:val="both"/>
        <w:rPr>
          <w:rFonts w:ascii="Verdana" w:eastAsia="Times New Roman" w:hAnsi="Verdana" w:cs="Arial"/>
          <w:sz w:val="24"/>
          <w:lang w:eastAsia="fr-FR"/>
        </w:rPr>
      </w:pPr>
    </w:p>
    <w:p w:rsidR="007716F9" w:rsidRPr="00D85D4F" w:rsidRDefault="007716F9" w:rsidP="00C377A6">
      <w:pPr>
        <w:spacing w:after="0" w:line="240" w:lineRule="auto"/>
        <w:ind w:left="-567" w:right="496" w:hanging="284"/>
        <w:jc w:val="both"/>
        <w:rPr>
          <w:rFonts w:ascii="Verdana" w:eastAsia="Times New Roman" w:hAnsi="Verdana" w:cs="Arial"/>
          <w:sz w:val="24"/>
          <w:lang w:eastAsia="fr-FR"/>
        </w:rPr>
      </w:pPr>
    </w:p>
    <w:p w:rsidR="007716F9" w:rsidRPr="00D85D4F" w:rsidRDefault="007716F9" w:rsidP="00C377A6">
      <w:pPr>
        <w:spacing w:after="0" w:line="240" w:lineRule="auto"/>
        <w:ind w:left="-567" w:right="496" w:hanging="284"/>
        <w:jc w:val="both"/>
        <w:rPr>
          <w:rFonts w:ascii="Verdana" w:eastAsia="Times New Roman" w:hAnsi="Verdana" w:cs="Arial"/>
          <w:sz w:val="24"/>
          <w:lang w:eastAsia="fr-FR"/>
        </w:rPr>
      </w:pPr>
    </w:p>
    <w:p w:rsidR="007716F9" w:rsidRPr="00D85D4F" w:rsidRDefault="007716F9" w:rsidP="00C377A6">
      <w:pPr>
        <w:spacing w:after="0" w:line="240" w:lineRule="auto"/>
        <w:ind w:left="-567" w:right="496" w:hanging="284"/>
        <w:jc w:val="both"/>
        <w:rPr>
          <w:rFonts w:ascii="Verdana" w:eastAsia="Times New Roman" w:hAnsi="Verdana" w:cs="Arial"/>
          <w:sz w:val="24"/>
          <w:lang w:eastAsia="fr-FR"/>
        </w:rPr>
      </w:pPr>
    </w:p>
    <w:p w:rsidR="007716F9" w:rsidRPr="00D85D4F" w:rsidRDefault="007716F9" w:rsidP="00C377A6">
      <w:pPr>
        <w:spacing w:after="0" w:line="240" w:lineRule="auto"/>
        <w:ind w:left="-567" w:right="496" w:hanging="284"/>
        <w:jc w:val="both"/>
        <w:rPr>
          <w:rFonts w:ascii="Verdana" w:eastAsia="Times New Roman" w:hAnsi="Verdana" w:cs="Arial"/>
          <w:sz w:val="24"/>
          <w:lang w:eastAsia="fr-FR"/>
        </w:rPr>
      </w:pPr>
    </w:p>
    <w:p w:rsidR="007716F9" w:rsidRDefault="007716F9" w:rsidP="00C377A6">
      <w:pPr>
        <w:spacing w:after="0" w:line="240" w:lineRule="auto"/>
        <w:ind w:left="-567" w:right="496" w:hanging="284"/>
        <w:jc w:val="both"/>
        <w:rPr>
          <w:rFonts w:ascii="Verdana" w:eastAsia="Times New Roman" w:hAnsi="Verdana" w:cs="Arial"/>
          <w:sz w:val="24"/>
          <w:lang w:eastAsia="fr-FR"/>
        </w:rPr>
      </w:pPr>
    </w:p>
    <w:p w:rsidR="00990AA2" w:rsidRDefault="00990AA2" w:rsidP="00C377A6">
      <w:pPr>
        <w:spacing w:after="0" w:line="240" w:lineRule="auto"/>
        <w:ind w:left="-567" w:right="496" w:hanging="284"/>
        <w:jc w:val="both"/>
        <w:rPr>
          <w:rFonts w:ascii="Verdana" w:eastAsia="Times New Roman" w:hAnsi="Verdana" w:cs="Arial"/>
          <w:sz w:val="24"/>
          <w:lang w:eastAsia="fr-FR"/>
        </w:rPr>
      </w:pPr>
    </w:p>
    <w:p w:rsidR="00990AA2" w:rsidRPr="00D85D4F" w:rsidRDefault="00990AA2" w:rsidP="00C377A6">
      <w:pPr>
        <w:spacing w:after="0" w:line="240" w:lineRule="auto"/>
        <w:ind w:left="-567" w:right="496" w:hanging="284"/>
        <w:jc w:val="both"/>
        <w:rPr>
          <w:rFonts w:ascii="Verdana" w:eastAsia="Times New Roman" w:hAnsi="Verdana" w:cs="Arial"/>
          <w:sz w:val="24"/>
          <w:lang w:eastAsia="fr-FR"/>
        </w:rPr>
      </w:pPr>
    </w:p>
    <w:p w:rsidR="007716F9" w:rsidRPr="00D85D4F" w:rsidRDefault="007716F9" w:rsidP="00C377A6">
      <w:pPr>
        <w:spacing w:after="0" w:line="240" w:lineRule="auto"/>
        <w:ind w:left="-567" w:right="496" w:hanging="284"/>
        <w:jc w:val="both"/>
        <w:rPr>
          <w:rFonts w:ascii="Verdana" w:eastAsia="Times New Roman" w:hAnsi="Verdana" w:cs="Arial"/>
          <w:sz w:val="24"/>
          <w:lang w:eastAsia="fr-FR"/>
        </w:rPr>
      </w:pPr>
    </w:p>
    <w:p w:rsidR="007716F9" w:rsidRPr="00D85D4F" w:rsidRDefault="007716F9" w:rsidP="00C377A6">
      <w:pPr>
        <w:spacing w:after="0" w:line="240" w:lineRule="auto"/>
        <w:ind w:left="-567" w:right="496" w:hanging="284"/>
        <w:jc w:val="both"/>
        <w:rPr>
          <w:rFonts w:ascii="Verdana" w:eastAsia="Times New Roman" w:hAnsi="Verdana" w:cs="Arial"/>
          <w:sz w:val="24"/>
          <w:lang w:eastAsia="fr-FR"/>
        </w:rPr>
      </w:pPr>
    </w:p>
    <w:p w:rsidR="00103FF8" w:rsidRDefault="005F14B6" w:rsidP="00990AA2">
      <w:pPr>
        <w:ind w:left="-284" w:right="-213"/>
        <w:jc w:val="center"/>
        <w:rPr>
          <w:rFonts w:ascii="Verdana" w:hAnsi="Verdana" w:cs="Arial"/>
          <w:b/>
          <w:color w:val="127983"/>
          <w:sz w:val="28"/>
        </w:rPr>
      </w:pPr>
      <w:r w:rsidRPr="00D85D4F">
        <w:rPr>
          <w:rFonts w:ascii="Verdana" w:hAnsi="Verdana" w:cs="Arial"/>
          <w:b/>
          <w:color w:val="127983"/>
          <w:sz w:val="28"/>
        </w:rPr>
        <w:t>D</w:t>
      </w:r>
      <w:r w:rsidR="006E48C5">
        <w:rPr>
          <w:rFonts w:ascii="Verdana" w:hAnsi="Verdana" w:cs="Arial"/>
          <w:b/>
          <w:color w:val="127983"/>
          <w:sz w:val="28"/>
        </w:rPr>
        <w:t>ES D</w:t>
      </w:r>
      <w:r w:rsidR="00022FD2">
        <w:rPr>
          <w:rFonts w:ascii="Verdana" w:hAnsi="Verdana" w:cs="Arial"/>
          <w:b/>
          <w:color w:val="127983"/>
          <w:sz w:val="28"/>
        </w:rPr>
        <w:t>É</w:t>
      </w:r>
      <w:r w:rsidR="006E48C5">
        <w:rPr>
          <w:rFonts w:ascii="Verdana" w:hAnsi="Verdana" w:cs="Arial"/>
          <w:b/>
          <w:color w:val="127983"/>
          <w:sz w:val="28"/>
        </w:rPr>
        <w:t>VELOPPEMENTS PERSONNALIS</w:t>
      </w:r>
      <w:r w:rsidR="00022FD2">
        <w:rPr>
          <w:rFonts w:ascii="Verdana" w:hAnsi="Verdana" w:cs="Arial"/>
          <w:b/>
          <w:color w:val="127983"/>
          <w:sz w:val="28"/>
        </w:rPr>
        <w:t>É</w:t>
      </w:r>
      <w:r w:rsidR="006E48C5">
        <w:rPr>
          <w:rFonts w:ascii="Verdana" w:hAnsi="Verdana" w:cs="Arial"/>
          <w:b/>
          <w:color w:val="127983"/>
          <w:sz w:val="28"/>
        </w:rPr>
        <w:t xml:space="preserve">S PAR </w:t>
      </w:r>
      <w:bookmarkStart w:id="0" w:name="_GoBack"/>
      <w:bookmarkEnd w:id="0"/>
      <w:r w:rsidR="006E48C5">
        <w:rPr>
          <w:rFonts w:ascii="Verdana" w:hAnsi="Verdana" w:cs="Arial"/>
          <w:b/>
          <w:color w:val="127983"/>
          <w:sz w:val="28"/>
        </w:rPr>
        <w:t>TH</w:t>
      </w:r>
      <w:r w:rsidR="00022FD2">
        <w:rPr>
          <w:rFonts w:ascii="Verdana" w:hAnsi="Verdana" w:cs="Arial"/>
          <w:b/>
          <w:color w:val="127983"/>
          <w:sz w:val="28"/>
        </w:rPr>
        <w:t>ÉMATIQUE</w:t>
      </w:r>
      <w:r w:rsidR="006E48C5">
        <w:rPr>
          <w:rFonts w:ascii="Verdana" w:hAnsi="Verdana" w:cs="Arial"/>
          <w:b/>
          <w:color w:val="127983"/>
          <w:sz w:val="28"/>
        </w:rPr>
        <w:t xml:space="preserve">, COMME PAR EXEMPLE </w:t>
      </w:r>
    </w:p>
    <w:p w:rsidR="009B13A3" w:rsidRPr="00D85D4F" w:rsidRDefault="006E48C5" w:rsidP="00990AA2">
      <w:pPr>
        <w:ind w:right="-213"/>
        <w:jc w:val="center"/>
        <w:rPr>
          <w:rFonts w:ascii="Verdana" w:hAnsi="Verdana" w:cs="Arial"/>
          <w:b/>
          <w:color w:val="127983"/>
          <w:sz w:val="28"/>
        </w:rPr>
      </w:pPr>
      <w:r>
        <w:rPr>
          <w:rFonts w:ascii="Verdana" w:hAnsi="Verdana" w:cs="Arial"/>
          <w:b/>
          <w:color w:val="127983"/>
          <w:sz w:val="28"/>
        </w:rPr>
        <w:t>LES D</w:t>
      </w:r>
      <w:r w:rsidR="00022FD2">
        <w:rPr>
          <w:rFonts w:ascii="Verdana" w:hAnsi="Verdana" w:cs="Arial"/>
          <w:b/>
          <w:color w:val="127983"/>
          <w:sz w:val="28"/>
        </w:rPr>
        <w:t>É</w:t>
      </w:r>
      <w:r>
        <w:rPr>
          <w:rFonts w:ascii="Verdana" w:hAnsi="Verdana" w:cs="Arial"/>
          <w:b/>
          <w:color w:val="127983"/>
          <w:sz w:val="28"/>
        </w:rPr>
        <w:t>P</w:t>
      </w:r>
      <w:r w:rsidR="00022FD2">
        <w:rPr>
          <w:rFonts w:ascii="Verdana" w:hAnsi="Verdana" w:cs="Arial"/>
          <w:b/>
          <w:color w:val="127983"/>
          <w:sz w:val="28"/>
        </w:rPr>
        <w:t>Ô</w:t>
      </w:r>
      <w:r>
        <w:rPr>
          <w:rFonts w:ascii="Verdana" w:hAnsi="Verdana" w:cs="Arial"/>
          <w:b/>
          <w:color w:val="127983"/>
          <w:sz w:val="28"/>
        </w:rPr>
        <w:t>TS SAUVAGES</w:t>
      </w:r>
    </w:p>
    <w:p w:rsidR="001F3CA0" w:rsidRPr="000D5049" w:rsidRDefault="005F14B6" w:rsidP="00990AA2">
      <w:pPr>
        <w:spacing w:after="0" w:line="240" w:lineRule="auto"/>
        <w:ind w:left="-142" w:right="-213"/>
        <w:jc w:val="both"/>
        <w:rPr>
          <w:rFonts w:ascii="Verdana" w:hAnsi="Verdana" w:cs="Arial"/>
          <w:color w:val="127983"/>
        </w:rPr>
      </w:pPr>
      <w:r w:rsidRPr="000D5049">
        <w:rPr>
          <w:rFonts w:ascii="Verdana" w:hAnsi="Verdana" w:cs="Arial"/>
          <w:color w:val="127983"/>
        </w:rPr>
        <w:t xml:space="preserve">En </w:t>
      </w:r>
      <w:r w:rsidR="006E48C5" w:rsidRPr="000D5049">
        <w:rPr>
          <w:rFonts w:ascii="Verdana" w:hAnsi="Verdana" w:cs="Arial"/>
          <w:color w:val="127983"/>
        </w:rPr>
        <w:t>lien</w:t>
      </w:r>
      <w:r w:rsidRPr="000D5049">
        <w:rPr>
          <w:rFonts w:ascii="Verdana" w:hAnsi="Verdana" w:cs="Arial"/>
          <w:color w:val="127983"/>
        </w:rPr>
        <w:t xml:space="preserve"> avec le service Déchets Ménagers du SIE</w:t>
      </w:r>
      <w:r w:rsidR="00D934B8" w:rsidRPr="000D5049">
        <w:rPr>
          <w:rFonts w:ascii="Verdana" w:hAnsi="Verdana" w:cs="Arial"/>
          <w:color w:val="127983"/>
        </w:rPr>
        <w:t xml:space="preserve">EEN, les syndicats de déchets et des communautés de communes, </w:t>
      </w:r>
      <w:r w:rsidR="00103FF8">
        <w:rPr>
          <w:rFonts w:ascii="Verdana" w:hAnsi="Verdana" w:cs="Arial"/>
          <w:color w:val="127983"/>
        </w:rPr>
        <w:t xml:space="preserve">un </w:t>
      </w:r>
      <w:r w:rsidR="00D934B8" w:rsidRPr="000D5049">
        <w:rPr>
          <w:rFonts w:ascii="Verdana" w:hAnsi="Verdana" w:cs="Arial"/>
          <w:color w:val="127983"/>
        </w:rPr>
        <w:t>service clé en main</w:t>
      </w:r>
      <w:r w:rsidR="00103FF8">
        <w:rPr>
          <w:rFonts w:ascii="Verdana" w:hAnsi="Verdana" w:cs="Arial"/>
          <w:color w:val="127983"/>
        </w:rPr>
        <w:t xml:space="preserve"> vous est proposé</w:t>
      </w:r>
      <w:r w:rsidR="00D934B8" w:rsidRPr="000D5049">
        <w:rPr>
          <w:rFonts w:ascii="Verdana" w:hAnsi="Verdana" w:cs="Arial"/>
          <w:color w:val="127983"/>
        </w:rPr>
        <w:t xml:space="preserve">, inclus à </w:t>
      </w:r>
      <w:r w:rsidR="001C27E7">
        <w:rPr>
          <w:rFonts w:ascii="Verdana" w:hAnsi="Verdana" w:cs="Arial"/>
          <w:color w:val="127983"/>
        </w:rPr>
        <w:t>SIT’AL</w:t>
      </w:r>
      <w:r w:rsidR="00103FF8">
        <w:rPr>
          <w:rFonts w:ascii="Verdana" w:hAnsi="Verdana" w:cs="Arial"/>
          <w:color w:val="127983"/>
        </w:rPr>
        <w:t>. Il</w:t>
      </w:r>
      <w:r w:rsidR="00D934B8" w:rsidRPr="000D5049">
        <w:rPr>
          <w:rFonts w:ascii="Verdana" w:hAnsi="Verdana" w:cs="Arial"/>
          <w:color w:val="127983"/>
        </w:rPr>
        <w:t xml:space="preserve"> permet de gérer précisément tous les signalements de dépôts sauvages, et d’</w:t>
      </w:r>
      <w:r w:rsidR="003B15AF" w:rsidRPr="000D5049">
        <w:rPr>
          <w:rFonts w:ascii="Verdana" w:hAnsi="Verdana" w:cs="Arial"/>
          <w:color w:val="127983"/>
        </w:rPr>
        <w:t>interagir</w:t>
      </w:r>
      <w:r w:rsidR="00D934B8" w:rsidRPr="000D5049">
        <w:rPr>
          <w:rFonts w:ascii="Verdana" w:hAnsi="Verdana" w:cs="Arial"/>
          <w:color w:val="127983"/>
        </w:rPr>
        <w:t xml:space="preserve"> avec les organismes </w:t>
      </w:r>
      <w:r w:rsidR="00813A7B" w:rsidRPr="000D5049">
        <w:rPr>
          <w:rFonts w:ascii="Verdana" w:hAnsi="Verdana" w:cs="Arial"/>
          <w:color w:val="127983"/>
        </w:rPr>
        <w:t>et structures concernés.</w:t>
      </w:r>
    </w:p>
    <w:p w:rsidR="0057444B" w:rsidRPr="00D85D4F" w:rsidRDefault="006E48C5" w:rsidP="006E48C5">
      <w:pPr>
        <w:spacing w:after="0" w:line="240" w:lineRule="auto"/>
        <w:jc w:val="both"/>
        <w:rPr>
          <w:rFonts w:ascii="Verdana" w:hAnsi="Verdana" w:cs="Arial"/>
          <w:color w:val="127983"/>
          <w:sz w:val="24"/>
        </w:rPr>
      </w:pPr>
      <w:r w:rsidRPr="00D85D4F">
        <w:rPr>
          <w:rFonts w:ascii="Verdana" w:hAnsi="Verdana" w:cs="Arial"/>
          <w:noProof/>
          <w:color w:val="127983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9BC381" wp14:editId="4DA7FC09">
                <wp:simplePos x="0" y="0"/>
                <wp:positionH relativeFrom="column">
                  <wp:posOffset>-53340</wp:posOffset>
                </wp:positionH>
                <wp:positionV relativeFrom="paragraph">
                  <wp:posOffset>160020</wp:posOffset>
                </wp:positionV>
                <wp:extent cx="4587240" cy="1057702"/>
                <wp:effectExtent l="0" t="0" r="2286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7240" cy="1057702"/>
                        </a:xfrm>
                        <a:prstGeom prst="rect">
                          <a:avLst/>
                        </a:prstGeom>
                        <a:solidFill>
                          <a:srgbClr val="127983">
                            <a:alpha val="8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2A8D" w:rsidRDefault="0057444B" w:rsidP="00022FD2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C27A86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UN FORMULAIRE D</w:t>
                            </w:r>
                            <w:r w:rsidR="00022FD2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É</w:t>
                            </w:r>
                            <w:r w:rsidRPr="00C27A86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DI</w:t>
                            </w:r>
                            <w:r w:rsidR="00022FD2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É</w:t>
                            </w:r>
                            <w:r w:rsidR="001C27E7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 xml:space="preserve"> SIT’AL</w:t>
                            </w:r>
                          </w:p>
                          <w:p w:rsidR="00022FD2" w:rsidRPr="00022FD2" w:rsidRDefault="00022FD2" w:rsidP="00022FD2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57444B" w:rsidRPr="00302A8D" w:rsidRDefault="0057444B" w:rsidP="0057444B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 w:rsidRPr="00302A8D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Les agents assermentés répondront à des questions précises. Le traitement </w:t>
                            </w:r>
                            <w:r w:rsidR="0025138E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en</w:t>
                            </w:r>
                            <w:r w:rsidRPr="00302A8D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sera alors plus rapide et plus simple</w:t>
                            </w:r>
                            <w:r w:rsidR="008C3EF8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, les démarches juridiques sécurisées.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BC381" id="Rectangle 14" o:spid="_x0000_s1030" style="position:absolute;left:0;text-align:left;margin-left:-4.2pt;margin-top:12.6pt;width:361.2pt;height:83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sPDogIAAKMFAAAOAAAAZHJzL2Uyb0RvYy54bWysVE1v2zAMvQ/YfxB0X+14yZIGdYqgRYcB&#10;RVv0Az0rshQbkEVNUmJnv36U5LhBV+wwLAeHFMlHkXrkxWXfKrIX1jWgSzo5yykRmkPV6G1JX55v&#10;viwocZ7piinQoqQH4ejl6vOni84sRQE1qEpYgiDaLTtT0tp7s8wyx2vRMncGRmg0SrAt86jabVZZ&#10;1iF6q7Iiz79lHdjKWODCOTy9Tka6ivhSCu7vpXTCE1VSvJuPXxu/m/DNVhdsubXM1A0frsH+4RYt&#10;azQmHaGumWdkZ5s/oNqGW3Ag/RmHNgMpGy5iDVjNJH9XzVPNjIi1YHOcGdvk/h8sv9s/WNJU+HZT&#10;SjRr8Y0esWtMb5UgeIYN6oxbot+TebCD5lAM1fbStuEf6yB9bOphbKroPeF4OJ0t5sUUe8/RNsln&#10;83leBNTsLdxY578LaEkQSmoxf2wm2986n1yPLiGbA9VUN41SUbHbzZWyZM/whSfF/HzxNcUqU7N0&#10;usjxN6R0yT2mP8HJQo2pqij5gxIBXelHIbE9WEcRYSMxxZiQcS60nyRTzSqRMs5OMwYqh4iYMwIG&#10;ZIn3H7EHgKNnAjlipwYM/iFURF6PwfnfLpaCx4iYGbQfg9tGg/0IQGFVQ+bkj9c/aU0Qfb/pI3VG&#10;lmygOiCdLKQ5c4bfNPikt8z5B2ZxsJAGuCz8PX6kgq6kMEiU1GB/fXQe/JHvaKWkw0Etqfu5Y1ZQ&#10;on5onITzyTSwy0dlOpsXqNhTy+bUonftFQSm4FoyPIrB36ujKC20r7hT1iErmpjmmLuk3NujcuXT&#10;AsGtxMV6Hd1wmg3zt/rJ8AAe+hwo+9y/MmsGXnsciTs4DjVbvqN38g2RGtY7D7KJ3A+dTn0dXgA3&#10;QaTSsLXCqjnVo9fbbl39BgAA//8DAFBLAwQUAAYACAAAACEAxCokVN8AAAAJAQAADwAAAGRycy9k&#10;b3ducmV2LnhtbEyPQU/CQBCF7yb+h82YeINtC2op3RJC0kQlmoh6X7pjW+nONt0Fyr93POlx8r68&#10;+V6+Gm0nTjj41pGCeBqBQKqcaalW8PFeTlIQPmgyunOECi7oYVVcX+U6M+5Mb3jahVpwCflMK2hC&#10;6DMpfdWg1X7qeiTOvtxgdeBzqKUZ9JnLbSeTKLqXVrfEHxrd46bB6rA7WgVrucX0+en7Uj9+lq50&#10;UZi9bl6Uur0Z10sQAcfwB8OvPqtDwU57dyTjRadgks6ZVJDcJSA4f4jnvG3P4CJOQRa5/L+g+AEA&#10;AP//AwBQSwECLQAUAAYACAAAACEAtoM4kv4AAADhAQAAEwAAAAAAAAAAAAAAAAAAAAAAW0NvbnRl&#10;bnRfVHlwZXNdLnhtbFBLAQItABQABgAIAAAAIQA4/SH/1gAAAJQBAAALAAAAAAAAAAAAAAAAAC8B&#10;AABfcmVscy8ucmVsc1BLAQItABQABgAIAAAAIQD1rsPDogIAAKMFAAAOAAAAAAAAAAAAAAAAAC4C&#10;AABkcnMvZTJvRG9jLnhtbFBLAQItABQABgAIAAAAIQDEKiRU3wAAAAkBAAAPAAAAAAAAAAAAAAAA&#10;APwEAABkcnMvZG93bnJldi54bWxQSwUGAAAAAAQABADzAAAACAYAAAAA&#10;" fillcolor="#127983" strokecolor="#1f4d78 [1604]" strokeweight="1pt">
                <v:fill opacity="52428f"/>
                <v:textbox>
                  <w:txbxContent>
                    <w:p w:rsidR="00302A8D" w:rsidRDefault="0057444B" w:rsidP="00022FD2">
                      <w:pPr>
                        <w:spacing w:after="0" w:line="240" w:lineRule="auto"/>
                        <w:jc w:val="center"/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</w:pPr>
                      <w:r w:rsidRPr="00C27A86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UN FORMULAIRE D</w:t>
                      </w:r>
                      <w:r w:rsidR="00022FD2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É</w:t>
                      </w:r>
                      <w:r w:rsidRPr="00C27A86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DI</w:t>
                      </w:r>
                      <w:r w:rsidR="00022FD2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É</w:t>
                      </w:r>
                      <w:r w:rsidR="001C27E7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 xml:space="preserve"> SIT’AL</w:t>
                      </w:r>
                    </w:p>
                    <w:p w:rsidR="00022FD2" w:rsidRPr="00022FD2" w:rsidRDefault="00022FD2" w:rsidP="00022FD2">
                      <w:pPr>
                        <w:spacing w:after="0" w:line="240" w:lineRule="auto"/>
                        <w:jc w:val="center"/>
                        <w:rPr>
                          <w:rFonts w:ascii="Verdana" w:hAnsi="Verdana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57444B" w:rsidRPr="00302A8D" w:rsidRDefault="0057444B" w:rsidP="0057444B">
                      <w:pPr>
                        <w:spacing w:after="0" w:line="240" w:lineRule="auto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 w:rsidRPr="00302A8D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Les agents assermentés répondront à des questions précises. Le traitement </w:t>
                      </w:r>
                      <w:r w:rsidR="0025138E">
                        <w:rPr>
                          <w:rFonts w:ascii="Verdana" w:hAnsi="Verdana" w:cs="Arial"/>
                          <w:color w:val="FFFFFF" w:themeColor="background1"/>
                        </w:rPr>
                        <w:t>en</w:t>
                      </w:r>
                      <w:r w:rsidRPr="00302A8D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sera alors plus rapide et plus simple</w:t>
                      </w:r>
                      <w:r w:rsidR="008C3EF8">
                        <w:rPr>
                          <w:rFonts w:ascii="Verdana" w:hAnsi="Verdana" w:cs="Arial"/>
                          <w:color w:val="FFFFFF" w:themeColor="background1"/>
                        </w:rPr>
                        <w:t>, les démarches juridiques sécurisées.</w:t>
                      </w:r>
                    </w:p>
                  </w:txbxContent>
                </v:textbox>
              </v:rect>
            </w:pict>
          </mc:Fallback>
        </mc:AlternateContent>
      </w:r>
    </w:p>
    <w:p w:rsidR="0057444B" w:rsidRDefault="0057444B" w:rsidP="006E48C5">
      <w:pPr>
        <w:spacing w:after="0" w:line="240" w:lineRule="auto"/>
        <w:jc w:val="both"/>
        <w:rPr>
          <w:rFonts w:ascii="Verdana" w:hAnsi="Verdana" w:cs="Arial"/>
          <w:color w:val="127983"/>
          <w:sz w:val="24"/>
        </w:rPr>
      </w:pPr>
    </w:p>
    <w:p w:rsidR="006E48C5" w:rsidRDefault="006E48C5" w:rsidP="006E48C5">
      <w:pPr>
        <w:spacing w:after="0" w:line="240" w:lineRule="auto"/>
        <w:jc w:val="both"/>
        <w:rPr>
          <w:rFonts w:ascii="Verdana" w:hAnsi="Verdana" w:cs="Arial"/>
          <w:color w:val="127983"/>
          <w:sz w:val="24"/>
        </w:rPr>
      </w:pPr>
    </w:p>
    <w:p w:rsidR="006E48C5" w:rsidRDefault="006E48C5" w:rsidP="006E48C5">
      <w:pPr>
        <w:spacing w:after="0" w:line="240" w:lineRule="auto"/>
        <w:jc w:val="both"/>
        <w:rPr>
          <w:rFonts w:ascii="Verdana" w:hAnsi="Verdana" w:cs="Arial"/>
          <w:color w:val="127983"/>
          <w:sz w:val="24"/>
        </w:rPr>
      </w:pPr>
    </w:p>
    <w:p w:rsidR="006E48C5" w:rsidRPr="00B95DE9" w:rsidRDefault="006E48C5" w:rsidP="006E48C5">
      <w:pPr>
        <w:spacing w:after="0" w:line="240" w:lineRule="auto"/>
        <w:jc w:val="both"/>
        <w:rPr>
          <w:rFonts w:ascii="Verdana" w:hAnsi="Verdana" w:cs="Arial"/>
          <w:color w:val="FFFFFF" w:themeColor="background1"/>
          <w:sz w:val="24"/>
        </w:rPr>
      </w:pPr>
    </w:p>
    <w:p w:rsidR="006E48C5" w:rsidRDefault="006E48C5" w:rsidP="006E48C5">
      <w:pPr>
        <w:spacing w:after="0" w:line="240" w:lineRule="auto"/>
        <w:jc w:val="both"/>
        <w:rPr>
          <w:rFonts w:ascii="Verdana" w:hAnsi="Verdana" w:cs="Arial"/>
          <w:color w:val="127983"/>
          <w:sz w:val="24"/>
        </w:rPr>
      </w:pPr>
    </w:p>
    <w:p w:rsidR="000D5049" w:rsidRPr="000D5049" w:rsidRDefault="000D5049" w:rsidP="006E48C5">
      <w:pPr>
        <w:spacing w:after="0" w:line="240" w:lineRule="auto"/>
        <w:jc w:val="both"/>
        <w:rPr>
          <w:rFonts w:ascii="Verdana" w:hAnsi="Verdana" w:cs="Arial"/>
          <w:color w:val="127983"/>
          <w:sz w:val="12"/>
        </w:rPr>
      </w:pPr>
    </w:p>
    <w:p w:rsidR="00022FD2" w:rsidRPr="00153FE5" w:rsidRDefault="00022FD2" w:rsidP="00022FD2">
      <w:pPr>
        <w:pStyle w:val="Paragraphedeliste"/>
        <w:ind w:left="0"/>
        <w:jc w:val="center"/>
        <w:rPr>
          <w:rFonts w:ascii="Verdana" w:hAnsi="Verdana" w:cs="Arial"/>
          <w:b/>
          <w:color w:val="127983"/>
          <w:sz w:val="20"/>
          <w:szCs w:val="20"/>
        </w:rPr>
      </w:pPr>
    </w:p>
    <w:p w:rsidR="00247566" w:rsidRDefault="0044523B" w:rsidP="00990AA2">
      <w:pPr>
        <w:pStyle w:val="Paragraphedeliste"/>
        <w:ind w:left="0" w:right="-213"/>
        <w:jc w:val="center"/>
        <w:rPr>
          <w:rFonts w:ascii="Verdana" w:hAnsi="Verdana" w:cs="Arial"/>
          <w:b/>
          <w:color w:val="127983"/>
          <w:sz w:val="28"/>
        </w:rPr>
      </w:pPr>
      <w:r w:rsidRPr="00D85D4F">
        <w:rPr>
          <w:rFonts w:ascii="Verdana" w:hAnsi="Verdana" w:cs="Arial"/>
          <w:b/>
          <w:color w:val="127983"/>
          <w:sz w:val="28"/>
        </w:rPr>
        <w:t>U</w:t>
      </w:r>
      <w:r w:rsidR="006E48C5">
        <w:rPr>
          <w:rFonts w:ascii="Verdana" w:hAnsi="Verdana" w:cs="Arial"/>
          <w:b/>
          <w:color w:val="127983"/>
          <w:sz w:val="28"/>
        </w:rPr>
        <w:t>N FORMULAIRE D</w:t>
      </w:r>
      <w:r w:rsidR="00022FD2">
        <w:rPr>
          <w:rFonts w:ascii="Verdana" w:hAnsi="Verdana" w:cs="Arial"/>
          <w:b/>
          <w:color w:val="127983"/>
          <w:sz w:val="28"/>
        </w:rPr>
        <w:t>É</w:t>
      </w:r>
      <w:r w:rsidR="006E48C5">
        <w:rPr>
          <w:rFonts w:ascii="Verdana" w:hAnsi="Verdana" w:cs="Arial"/>
          <w:b/>
          <w:color w:val="127983"/>
          <w:sz w:val="28"/>
        </w:rPr>
        <w:t>DI</w:t>
      </w:r>
      <w:r w:rsidR="00022FD2">
        <w:rPr>
          <w:rFonts w:ascii="Verdana" w:hAnsi="Verdana" w:cs="Arial"/>
          <w:b/>
          <w:color w:val="127983"/>
          <w:sz w:val="28"/>
        </w:rPr>
        <w:t>É</w:t>
      </w:r>
      <w:r w:rsidR="006E48C5">
        <w:rPr>
          <w:rFonts w:ascii="Verdana" w:hAnsi="Verdana" w:cs="Arial"/>
          <w:b/>
          <w:color w:val="127983"/>
          <w:sz w:val="28"/>
        </w:rPr>
        <w:t xml:space="preserve"> G</w:t>
      </w:r>
      <w:r w:rsidR="00360D3E">
        <w:rPr>
          <w:rFonts w:ascii="Verdana" w:hAnsi="Verdana" w:cs="Arial"/>
          <w:b/>
          <w:color w:val="127983"/>
          <w:sz w:val="28"/>
        </w:rPr>
        <w:t>éo</w:t>
      </w:r>
      <w:r w:rsidR="006E48C5">
        <w:rPr>
          <w:rFonts w:ascii="Verdana" w:hAnsi="Verdana" w:cs="Arial"/>
          <w:b/>
          <w:color w:val="127983"/>
          <w:sz w:val="28"/>
        </w:rPr>
        <w:t>SIEEEN</w:t>
      </w:r>
    </w:p>
    <w:p w:rsidR="006E48C5" w:rsidRPr="00D85D4F" w:rsidRDefault="006E48C5" w:rsidP="000D5049">
      <w:pPr>
        <w:pStyle w:val="Paragraphedeliste"/>
        <w:ind w:left="0"/>
        <w:jc w:val="center"/>
        <w:rPr>
          <w:rFonts w:ascii="Verdana" w:eastAsia="Times New Roman" w:hAnsi="Verdana" w:cs="Arial"/>
          <w:lang w:eastAsia="fr-FR"/>
        </w:rPr>
      </w:pPr>
      <w:r w:rsidRPr="00D85D4F">
        <w:rPr>
          <w:rFonts w:ascii="Verdana" w:eastAsia="Times New Roman" w:hAnsi="Verdana" w:cs="Arial"/>
          <w:noProof/>
          <w:lang w:eastAsia="fr-FR"/>
        </w:rPr>
        <w:drawing>
          <wp:inline distT="0" distB="0" distL="0" distR="0" wp14:anchorId="2F83D15F" wp14:editId="6F04079E">
            <wp:extent cx="2784143" cy="1285698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reo_xmap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301" cy="132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4B8" w:rsidRPr="00D8423E" w:rsidRDefault="006E48C5" w:rsidP="00990AA2">
      <w:pPr>
        <w:pStyle w:val="Paragraphedeliste"/>
        <w:numPr>
          <w:ilvl w:val="0"/>
          <w:numId w:val="4"/>
        </w:numPr>
        <w:spacing w:after="0" w:line="240" w:lineRule="auto"/>
        <w:ind w:left="142" w:right="-213" w:hanging="283"/>
        <w:jc w:val="both"/>
        <w:rPr>
          <w:rFonts w:ascii="Verdana" w:hAnsi="Verdana" w:cs="Arial"/>
          <w:color w:val="127983"/>
        </w:rPr>
      </w:pPr>
      <w:r w:rsidRPr="00D8423E">
        <w:rPr>
          <w:rFonts w:ascii="Verdana" w:hAnsi="Verdana" w:cs="Arial"/>
          <w:color w:val="127983"/>
        </w:rPr>
        <w:t>Affichage et/ou modification des informations</w:t>
      </w:r>
      <w:r w:rsidR="00D615F5" w:rsidRPr="00D8423E">
        <w:rPr>
          <w:rFonts w:ascii="Verdana" w:hAnsi="Verdana" w:cs="Arial"/>
          <w:color w:val="127983"/>
        </w:rPr>
        <w:t xml:space="preserve"> selon la qualité de l’agent connecté (en appui des textes règlementaires) ;</w:t>
      </w:r>
    </w:p>
    <w:p w:rsidR="00D615F5" w:rsidRPr="00D8423E" w:rsidRDefault="00756ECB" w:rsidP="00990AA2">
      <w:pPr>
        <w:pStyle w:val="Paragraphedeliste"/>
        <w:numPr>
          <w:ilvl w:val="0"/>
          <w:numId w:val="4"/>
        </w:numPr>
        <w:spacing w:after="0" w:line="240" w:lineRule="auto"/>
        <w:ind w:left="142" w:right="-213" w:hanging="283"/>
        <w:jc w:val="both"/>
        <w:rPr>
          <w:rFonts w:ascii="Verdana" w:hAnsi="Verdana" w:cs="Arial"/>
          <w:color w:val="127983"/>
        </w:rPr>
      </w:pPr>
      <w:r w:rsidRPr="00D8423E">
        <w:rPr>
          <w:rFonts w:ascii="Verdana" w:hAnsi="Verdana" w:cs="Arial"/>
          <w:color w:val="127983"/>
        </w:rPr>
        <w:t>Possibilité d</w:t>
      </w:r>
      <w:r w:rsidR="00247566" w:rsidRPr="00D8423E">
        <w:rPr>
          <w:rFonts w:ascii="Verdana" w:hAnsi="Verdana" w:cs="Arial"/>
          <w:color w:val="127983"/>
        </w:rPr>
        <w:t>e joindre autant</w:t>
      </w:r>
      <w:r w:rsidR="00FB5CDF">
        <w:rPr>
          <w:rFonts w:ascii="Verdana" w:hAnsi="Verdana" w:cs="Arial"/>
          <w:color w:val="127983"/>
        </w:rPr>
        <w:t xml:space="preserve"> de</w:t>
      </w:r>
      <w:r w:rsidR="00247566" w:rsidRPr="00D8423E">
        <w:rPr>
          <w:rFonts w:ascii="Verdana" w:hAnsi="Verdana" w:cs="Arial"/>
          <w:color w:val="127983"/>
        </w:rPr>
        <w:t xml:space="preserve"> preuves </w:t>
      </w:r>
      <w:r w:rsidR="00055A59">
        <w:rPr>
          <w:rFonts w:ascii="Verdana" w:hAnsi="Verdana" w:cs="Arial"/>
          <w:color w:val="127983"/>
        </w:rPr>
        <w:t xml:space="preserve">(photos, documents…) </w:t>
      </w:r>
      <w:r w:rsidR="00247566" w:rsidRPr="00D8423E">
        <w:rPr>
          <w:rFonts w:ascii="Verdana" w:hAnsi="Verdana" w:cs="Arial"/>
          <w:color w:val="127983"/>
        </w:rPr>
        <w:t>que nécessaire ;</w:t>
      </w:r>
    </w:p>
    <w:p w:rsidR="002D5E6F" w:rsidRDefault="00247566" w:rsidP="00ED631E">
      <w:pPr>
        <w:pStyle w:val="Paragraphedeliste"/>
        <w:numPr>
          <w:ilvl w:val="0"/>
          <w:numId w:val="4"/>
        </w:numPr>
        <w:spacing w:after="0" w:line="240" w:lineRule="auto"/>
        <w:ind w:left="142" w:right="-213" w:hanging="283"/>
        <w:jc w:val="both"/>
        <w:rPr>
          <w:rFonts w:ascii="Verdana" w:hAnsi="Verdana" w:cs="Arial"/>
          <w:color w:val="127983"/>
        </w:rPr>
      </w:pPr>
      <w:r w:rsidRPr="002D5E6F">
        <w:rPr>
          <w:rFonts w:ascii="Verdana" w:hAnsi="Verdana" w:cs="Arial"/>
          <w:color w:val="127983"/>
        </w:rPr>
        <w:t>Edition de documents légaux</w:t>
      </w:r>
      <w:r w:rsidR="00055A59" w:rsidRPr="002D5E6F">
        <w:rPr>
          <w:rFonts w:ascii="Verdana" w:hAnsi="Verdana" w:cs="Arial"/>
          <w:color w:val="127983"/>
        </w:rPr>
        <w:t xml:space="preserve"> à des fins de poursuites juridiques </w:t>
      </w:r>
      <w:r w:rsidRPr="002D5E6F">
        <w:rPr>
          <w:rFonts w:ascii="Verdana" w:hAnsi="Verdana" w:cs="Arial"/>
          <w:color w:val="127983"/>
        </w:rPr>
        <w:t>(rapport en manquement, procès-verbal de constatation…) ;</w:t>
      </w:r>
    </w:p>
    <w:p w:rsidR="00247566" w:rsidRPr="002D5E6F" w:rsidRDefault="00247566" w:rsidP="00ED631E">
      <w:pPr>
        <w:pStyle w:val="Paragraphedeliste"/>
        <w:numPr>
          <w:ilvl w:val="0"/>
          <w:numId w:val="4"/>
        </w:numPr>
        <w:spacing w:after="0" w:line="240" w:lineRule="auto"/>
        <w:ind w:left="142" w:right="-213" w:hanging="283"/>
        <w:jc w:val="both"/>
        <w:rPr>
          <w:rFonts w:ascii="Verdana" w:hAnsi="Verdana" w:cs="Arial"/>
          <w:color w:val="127983"/>
        </w:rPr>
      </w:pPr>
      <w:r w:rsidRPr="002D5E6F">
        <w:rPr>
          <w:rFonts w:ascii="Verdana" w:hAnsi="Verdana" w:cs="Arial"/>
          <w:color w:val="127983"/>
        </w:rPr>
        <w:t>Transfert</w:t>
      </w:r>
      <w:r w:rsidR="00813A7B" w:rsidRPr="002D5E6F">
        <w:rPr>
          <w:rFonts w:ascii="Verdana" w:hAnsi="Verdana" w:cs="Arial"/>
          <w:color w:val="127983"/>
        </w:rPr>
        <w:t xml:space="preserve"> formalisé</w:t>
      </w:r>
      <w:r w:rsidRPr="002D5E6F">
        <w:rPr>
          <w:rFonts w:ascii="Verdana" w:hAnsi="Verdana" w:cs="Arial"/>
          <w:color w:val="127983"/>
        </w:rPr>
        <w:t xml:space="preserve"> des documents et des informations aux structures </w:t>
      </w:r>
      <w:r w:rsidR="00813A7B" w:rsidRPr="002D5E6F">
        <w:rPr>
          <w:rFonts w:ascii="Verdana" w:hAnsi="Verdana" w:cs="Arial"/>
          <w:color w:val="127983"/>
        </w:rPr>
        <w:t>concernées</w:t>
      </w:r>
      <w:r w:rsidR="000D5049" w:rsidRPr="002D5E6F">
        <w:rPr>
          <w:rFonts w:ascii="Verdana" w:hAnsi="Verdana" w:cs="Arial"/>
          <w:color w:val="127983"/>
        </w:rPr>
        <w:t xml:space="preserve"> et histori</w:t>
      </w:r>
      <w:r w:rsidR="0023515B" w:rsidRPr="002D5E6F">
        <w:rPr>
          <w:rFonts w:ascii="Verdana" w:hAnsi="Verdana" w:cs="Arial"/>
          <w:color w:val="127983"/>
        </w:rPr>
        <w:t>sation</w:t>
      </w:r>
      <w:r w:rsidR="000D5049" w:rsidRPr="002D5E6F">
        <w:rPr>
          <w:rFonts w:ascii="Verdana" w:hAnsi="Verdana" w:cs="Arial"/>
          <w:color w:val="127983"/>
        </w:rPr>
        <w:t xml:space="preserve"> des envois.</w:t>
      </w:r>
    </w:p>
    <w:sectPr w:rsidR="00247566" w:rsidRPr="002D5E6F" w:rsidSect="000D504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709" w:right="962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945" w:rsidRDefault="00B62945" w:rsidP="009B13A3">
      <w:pPr>
        <w:spacing w:after="0" w:line="240" w:lineRule="auto"/>
      </w:pPr>
      <w:r>
        <w:separator/>
      </w:r>
    </w:p>
  </w:endnote>
  <w:endnote w:type="continuationSeparator" w:id="0">
    <w:p w:rsidR="00B62945" w:rsidRDefault="00B62945" w:rsidP="009B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00604000000020004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6F" w:rsidRDefault="002D5E6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6F" w:rsidRDefault="002D5E6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6F" w:rsidRDefault="002D5E6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945" w:rsidRDefault="00B62945" w:rsidP="009B13A3">
      <w:pPr>
        <w:spacing w:after="0" w:line="240" w:lineRule="auto"/>
      </w:pPr>
      <w:r>
        <w:separator/>
      </w:r>
    </w:p>
  </w:footnote>
  <w:footnote w:type="continuationSeparator" w:id="0">
    <w:p w:rsidR="00B62945" w:rsidRDefault="00B62945" w:rsidP="009B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6F" w:rsidRDefault="002D5E6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6F" w:rsidRDefault="002D5E6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6F" w:rsidRDefault="002D5E6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C13C5"/>
    <w:multiLevelType w:val="hybridMultilevel"/>
    <w:tmpl w:val="B4524450"/>
    <w:lvl w:ilvl="0" w:tplc="BB9260D2">
      <w:numFmt w:val="bullet"/>
      <w:lvlText w:val="•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76BD5"/>
    <w:multiLevelType w:val="hybridMultilevel"/>
    <w:tmpl w:val="DB3C05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D419A"/>
    <w:multiLevelType w:val="hybridMultilevel"/>
    <w:tmpl w:val="8ED89BFC"/>
    <w:lvl w:ilvl="0" w:tplc="FF74928C">
      <w:numFmt w:val="bullet"/>
      <w:lvlText w:val="•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409D5"/>
    <w:multiLevelType w:val="hybridMultilevel"/>
    <w:tmpl w:val="2A8EF4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067A1"/>
    <w:multiLevelType w:val="hybridMultilevel"/>
    <w:tmpl w:val="B908EA58"/>
    <w:lvl w:ilvl="0" w:tplc="25966C0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F759B"/>
    <w:multiLevelType w:val="hybridMultilevel"/>
    <w:tmpl w:val="F8FCA0D2"/>
    <w:lvl w:ilvl="0" w:tplc="8E84FDE6">
      <w:numFmt w:val="bullet"/>
      <w:lvlText w:val="•"/>
      <w:lvlJc w:val="left"/>
      <w:pPr>
        <w:ind w:left="720" w:hanging="360"/>
      </w:pPr>
      <w:rPr>
        <w:rFonts w:ascii="Verdana" w:eastAsiaTheme="minorHAnsi" w:hAnsi="Verdana" w:cs="Arial" w:hint="default"/>
        <w:color w:val="12798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3A3"/>
    <w:rsid w:val="0001564D"/>
    <w:rsid w:val="00022FD2"/>
    <w:rsid w:val="00043436"/>
    <w:rsid w:val="00055A59"/>
    <w:rsid w:val="000852C1"/>
    <w:rsid w:val="000A4A47"/>
    <w:rsid w:val="000D5049"/>
    <w:rsid w:val="000D6957"/>
    <w:rsid w:val="00103FF8"/>
    <w:rsid w:val="00153FE5"/>
    <w:rsid w:val="00165B19"/>
    <w:rsid w:val="001C27E7"/>
    <w:rsid w:val="001F3CA0"/>
    <w:rsid w:val="00222090"/>
    <w:rsid w:val="0023515B"/>
    <w:rsid w:val="00247566"/>
    <w:rsid w:val="0025138E"/>
    <w:rsid w:val="002945F0"/>
    <w:rsid w:val="002D5E6F"/>
    <w:rsid w:val="00302A8D"/>
    <w:rsid w:val="003452F3"/>
    <w:rsid w:val="00360D3E"/>
    <w:rsid w:val="00371EE0"/>
    <w:rsid w:val="003B15AF"/>
    <w:rsid w:val="0044523B"/>
    <w:rsid w:val="004966CD"/>
    <w:rsid w:val="004E3047"/>
    <w:rsid w:val="0057444B"/>
    <w:rsid w:val="00576818"/>
    <w:rsid w:val="005F14B6"/>
    <w:rsid w:val="005F4ACD"/>
    <w:rsid w:val="005F5448"/>
    <w:rsid w:val="006A15E3"/>
    <w:rsid w:val="006A2D19"/>
    <w:rsid w:val="006E48C5"/>
    <w:rsid w:val="006E722B"/>
    <w:rsid w:val="006F5DA3"/>
    <w:rsid w:val="00752D9C"/>
    <w:rsid w:val="00756ECB"/>
    <w:rsid w:val="007716F9"/>
    <w:rsid w:val="007A43A4"/>
    <w:rsid w:val="008027F4"/>
    <w:rsid w:val="00812191"/>
    <w:rsid w:val="00813A7B"/>
    <w:rsid w:val="008402F1"/>
    <w:rsid w:val="00872351"/>
    <w:rsid w:val="008B7C14"/>
    <w:rsid w:val="008C3EF8"/>
    <w:rsid w:val="0091727C"/>
    <w:rsid w:val="00990AA2"/>
    <w:rsid w:val="009B13A3"/>
    <w:rsid w:val="009C3F96"/>
    <w:rsid w:val="009F0D89"/>
    <w:rsid w:val="00AE7D90"/>
    <w:rsid w:val="00B57268"/>
    <w:rsid w:val="00B62945"/>
    <w:rsid w:val="00B95DE9"/>
    <w:rsid w:val="00BA2CCD"/>
    <w:rsid w:val="00C27A86"/>
    <w:rsid w:val="00C377A6"/>
    <w:rsid w:val="00CA194A"/>
    <w:rsid w:val="00CE2F29"/>
    <w:rsid w:val="00CE5EFA"/>
    <w:rsid w:val="00CF642E"/>
    <w:rsid w:val="00D006D4"/>
    <w:rsid w:val="00D17258"/>
    <w:rsid w:val="00D615F5"/>
    <w:rsid w:val="00D8423E"/>
    <w:rsid w:val="00D85D4F"/>
    <w:rsid w:val="00D934B8"/>
    <w:rsid w:val="00DD2892"/>
    <w:rsid w:val="00E20B72"/>
    <w:rsid w:val="00E303B1"/>
    <w:rsid w:val="00EC00C3"/>
    <w:rsid w:val="00F904A5"/>
    <w:rsid w:val="00FB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3D94DB8"/>
  <w15:chartTrackingRefBased/>
  <w15:docId w15:val="{11A234AC-1E30-4BDC-9E0B-17C87174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1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13A3"/>
  </w:style>
  <w:style w:type="paragraph" w:styleId="Pieddepage">
    <w:name w:val="footer"/>
    <w:basedOn w:val="Normal"/>
    <w:link w:val="PieddepageCar"/>
    <w:uiPriority w:val="99"/>
    <w:unhideWhenUsed/>
    <w:rsid w:val="009B1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13A3"/>
  </w:style>
  <w:style w:type="paragraph" w:styleId="Paragraphedeliste">
    <w:name w:val="List Paragraph"/>
    <w:basedOn w:val="Normal"/>
    <w:uiPriority w:val="34"/>
    <w:qFormat/>
    <w:rsid w:val="009B13A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B1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1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1D3F7-3E4D-4908-A3DA-2A649EFB2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Kacem TAHER</dc:creator>
  <cp:keywords/>
  <dc:description/>
  <cp:lastModifiedBy>Eric Danion</cp:lastModifiedBy>
  <cp:revision>4</cp:revision>
  <cp:lastPrinted>2023-01-23T10:00:00Z</cp:lastPrinted>
  <dcterms:created xsi:type="dcterms:W3CDTF">2023-01-23T09:59:00Z</dcterms:created>
  <dcterms:modified xsi:type="dcterms:W3CDTF">2023-01-23T10:02:00Z</dcterms:modified>
</cp:coreProperties>
</file>